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6D7A97" w:rsidTr="006D7A97">
        <w:trPr>
          <w:trHeight w:val="88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10E86">
              <w:trPr>
                <w:trHeight w:val="802"/>
              </w:trPr>
              <w:tc>
                <w:tcPr>
                  <w:tcW w:w="10982"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10E86" w:rsidRDefault="00EF2AC7">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810E86" w:rsidRDefault="00EF2AC7">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7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4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10E86">
              <w:trPr>
                <w:trHeight w:val="262"/>
              </w:trPr>
              <w:tc>
                <w:tcPr>
                  <w:tcW w:w="129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rFonts w:ascii="Arial" w:eastAsia="Arial" w:hAnsi="Arial"/>
                      <w:b/>
                      <w:color w:val="000000"/>
                    </w:rPr>
                    <w:t>Genelge No:</w:t>
                  </w:r>
                </w:p>
              </w:tc>
            </w:tr>
          </w:tbl>
          <w:p w:rsidR="00810E86" w:rsidRDefault="00810E86">
            <w:pPr>
              <w:spacing w:after="0" w:line="240" w:lineRule="auto"/>
            </w:pPr>
          </w:p>
        </w:tc>
        <w:tc>
          <w:tcPr>
            <w:tcW w:w="39" w:type="dxa"/>
          </w:tcPr>
          <w:p w:rsidR="00810E86" w:rsidRDefault="00810E86">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810E86">
              <w:trPr>
                <w:trHeight w:val="262"/>
              </w:trPr>
              <w:tc>
                <w:tcPr>
                  <w:tcW w:w="14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rFonts w:ascii="Arial" w:eastAsia="Arial" w:hAnsi="Arial"/>
                      <w:b/>
                      <w:color w:val="000000"/>
                    </w:rPr>
                    <w:t>11/2017-2018</w:t>
                  </w:r>
                </w:p>
              </w:tc>
            </w:tr>
          </w:tbl>
          <w:p w:rsidR="00810E86" w:rsidRDefault="00810E86">
            <w:pPr>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10E86">
              <w:trPr>
                <w:trHeight w:val="262"/>
              </w:trPr>
              <w:tc>
                <w:tcPr>
                  <w:tcW w:w="1417" w:type="dxa"/>
                  <w:tcBorders>
                    <w:top w:val="nil"/>
                    <w:left w:val="nil"/>
                    <w:bottom w:val="nil"/>
                    <w:right w:val="nil"/>
                  </w:tcBorders>
                  <w:tcMar>
                    <w:top w:w="39" w:type="dxa"/>
                    <w:left w:w="39" w:type="dxa"/>
                    <w:bottom w:w="39" w:type="dxa"/>
                    <w:right w:w="39" w:type="dxa"/>
                  </w:tcMar>
                </w:tcPr>
                <w:p w:rsidR="00810E86" w:rsidRDefault="00EF2AC7" w:rsidP="00BD4037">
                  <w:pPr>
                    <w:spacing w:after="0" w:line="240" w:lineRule="auto"/>
                    <w:jc w:val="right"/>
                  </w:pPr>
                  <w:r>
                    <w:rPr>
                      <w:rFonts w:ascii="Arial" w:eastAsia="Arial" w:hAnsi="Arial"/>
                      <w:b/>
                      <w:color w:val="000000"/>
                      <w:sz w:val="18"/>
                    </w:rPr>
                    <w:t>0</w:t>
                  </w:r>
                  <w:r w:rsidR="00BD4037">
                    <w:rPr>
                      <w:rFonts w:ascii="Arial" w:eastAsia="Arial" w:hAnsi="Arial"/>
                      <w:b/>
                      <w:color w:val="000000"/>
                      <w:sz w:val="18"/>
                    </w:rPr>
                    <w:t>6</w:t>
                  </w:r>
                  <w:r>
                    <w:rPr>
                      <w:rFonts w:ascii="Arial" w:eastAsia="Arial" w:hAnsi="Arial"/>
                      <w:b/>
                      <w:color w:val="000000"/>
                      <w:sz w:val="18"/>
                    </w:rPr>
                    <w:t>.12.2017</w:t>
                  </w:r>
                </w:p>
              </w:tc>
            </w:tr>
          </w:tbl>
          <w:p w:rsidR="00810E86" w:rsidRDefault="00810E86">
            <w:pPr>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10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795"/>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10E86">
              <w:trPr>
                <w:trHeight w:val="717"/>
              </w:trPr>
              <w:tc>
                <w:tcPr>
                  <w:tcW w:w="71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rFonts w:ascii="Arial" w:eastAsia="Arial" w:hAnsi="Arial"/>
                      <w:b/>
                      <w:color w:val="000000"/>
                      <w:u w:val="single"/>
                    </w:rPr>
                    <w:t>KIBRIS TÜRK FUTBOL FEDERASYONU</w:t>
                  </w:r>
                </w:p>
                <w:p w:rsidR="00810E86" w:rsidRDefault="00EF2AC7">
                  <w:pPr>
                    <w:spacing w:after="0" w:line="240" w:lineRule="auto"/>
                  </w:pPr>
                  <w:r>
                    <w:rPr>
                      <w:rFonts w:ascii="Arial" w:eastAsia="Arial" w:hAnsi="Arial"/>
                      <w:b/>
                      <w:color w:val="000000"/>
                      <w:u w:val="single"/>
                    </w:rPr>
                    <w:t xml:space="preserve">K-PET SÜPER LİG, K-PET BİRİNCİ LİG VE BTM LİGLERİ </w:t>
                  </w:r>
                </w:p>
                <w:p w:rsidR="00810E86" w:rsidRDefault="00EF2AC7">
                  <w:pPr>
                    <w:spacing w:after="0" w:line="240" w:lineRule="auto"/>
                  </w:pPr>
                  <w:r>
                    <w:rPr>
                      <w:rFonts w:ascii="Arial" w:eastAsia="Arial" w:hAnsi="Arial"/>
                      <w:b/>
                      <w:color w:val="000000"/>
                      <w:u w:val="single"/>
                    </w:rPr>
                    <w:t>KULÜPLERİ YÖNETİM KURULLARI BAŞKANLARINA</w:t>
                  </w:r>
                </w:p>
              </w:tc>
            </w:tr>
          </w:tbl>
          <w:p w:rsidR="00810E86" w:rsidRDefault="00810E86">
            <w:pPr>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10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8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10E86">
              <w:trPr>
                <w:trHeight w:val="302"/>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DİSİPLİN KURULU KARARLARI</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19"/>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55"/>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10E86">
              <w:trPr>
                <w:trHeight w:val="277"/>
              </w:trPr>
              <w:tc>
                <w:tcPr>
                  <w:tcW w:w="11147" w:type="dxa"/>
                  <w:tcBorders>
                    <w:top w:val="nil"/>
                    <w:left w:val="nil"/>
                    <w:bottom w:val="nil"/>
                    <w:right w:val="nil"/>
                  </w:tcBorders>
                  <w:tcMar>
                    <w:top w:w="39" w:type="dxa"/>
                    <w:left w:w="39" w:type="dxa"/>
                    <w:bottom w:w="39" w:type="dxa"/>
                    <w:right w:w="39" w:type="dxa"/>
                  </w:tcMar>
                </w:tcPr>
                <w:p w:rsidR="00810E86" w:rsidRDefault="006D7A97">
                  <w:pPr>
                    <w:spacing w:after="0" w:line="240" w:lineRule="auto"/>
                  </w:pPr>
                  <w:r>
                    <w:rPr>
                      <w:color w:val="000000"/>
                    </w:rPr>
                    <w:t xml:space="preserve">01-04 ARALIK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44"/>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425"/>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10E86">
              <w:trPr>
                <w:trHeight w:val="347"/>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SARI KARTLAR</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84"/>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Sarı Kart Nedeni</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BİNATLI YSK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100615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NEŞE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100629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ERBAY BERTİZ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113070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KEHINDE AMOO OWOEYE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DOĞAN TÜRK BİRLİĞİ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100387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KORAL SAYMAZ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113712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RASAQ AKANNI ADEGBITE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GAÜ ÇETİNKAYA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101204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ÜMİTCAN BABAHAN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104555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ÖZERALP</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105948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YAKUP ESMERASLAN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108523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ZEKAİ SERDAR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KÜÇÜK KAYMAKLI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100537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REMZİ BETMEZOĞLU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101406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TUĞRUL ÇİFTÇİOĞLU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102251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ERTAN BULUT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810E86" w:rsidRDefault="00EF2AC7">
                  <w:pPr>
                    <w:spacing w:after="0" w:line="240" w:lineRule="auto"/>
                  </w:pPr>
                  <w:r>
                    <w:rPr>
                      <w:b/>
                      <w:color w:val="000000"/>
                    </w:rPr>
                    <w:t>MERİT ALSANCAK YEŞİLOVA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lastRenderedPageBreak/>
                    <w:t>BAF ÜLKÜ YURDU</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105564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FİKRİ ARSLAN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OZANKÖY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113699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SEDE MARC DION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YALOVA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103784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FERHAT OĞLAK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Yedek kulübesinde ihtarlık hareketlerde bulunmak</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113733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WILLIAM OWUSU KWAH</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106823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BUĞRA BARIN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109272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SELÇUK DİLİK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YENİ BOĞAZİÇİ DSK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102207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NURETTİN GECEKUŞU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106235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ÇAĞLAR TOKLU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110279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 IŞIKER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101639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İSMAİL TIRLIK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104872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HÜSEYİN GENEL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BİNATLI YSK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DOĞAN TÜRK BİRLİĞİ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111354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ALTUĞ ÖZŞEHİTOĞLU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112221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CHRİSLİN EXCELENT DİAMONEKE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111326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MUZAFFER YAZICI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810E86" w:rsidRDefault="00EF2AC7">
                  <w:pPr>
                    <w:spacing w:after="0" w:line="240" w:lineRule="auto"/>
                  </w:pPr>
                  <w:r>
                    <w:rPr>
                      <w:b/>
                      <w:color w:val="000000"/>
                    </w:rPr>
                    <w:t>GAÜ ÇETİNKAYA TSK - LEFKE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lastRenderedPageBreak/>
                    <w:t>GAÜ ÇETİNKAYA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101086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GARİP CAN KARAKUŞ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KÜÇÜK KAYMAKLI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101046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YAŞAR SOLEL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101275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GÖÇBEN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110437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AYDOĞDU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MERİT ALSANCAK YEŞİLOVA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109925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GÖRKEM ÖZDEN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110577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ALİ DURAN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111510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SOFU BATIKAN ALTINBAŞ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OZANKÖY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101194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KAAN KUT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111563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BATUHAN ŞANVERDİ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YALOVA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110331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ONUR URUK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111467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HAYDAR KURT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YENİ BOĞAZİÇİ DSK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110460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VOLKAN ÖZKAN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108942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EMİR AKBELLİ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810E86" w:rsidRDefault="00EF2AC7">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lastRenderedPageBreak/>
                    <w:t>ÇANAKKALE TSK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106844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SELÇUK SERGEÇ</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111015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ALTUN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110657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YILDIRAY NİHAT FENERCİOĞLU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DOĞANCI 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107748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OSMAN ŞAH</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103083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SALİH DÜZBEYAZ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103185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SALİH OYAL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ESENTEPE KKSK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102504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BAŞAK TÜMKAN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107130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HASAN SONGUR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HASAN ÖZÇELİK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GÖÇMENKÖY İYSK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112553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GEORGE LOUKA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101398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103269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TONGUZ KALÇAY</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107033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SEMİH ÇAĞLAR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GÖNYELİ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103271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DOĞUŞ BEYİT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108395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CELAL BİLAL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KAYA MEHMETÇİK TÇB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104417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VATANSEVER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Oyunun tekrar başlamasını geciktirmek</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108059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MAHMUT AMASYALI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LAPTA TBSK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103315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GÖKHAN YAZLIK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104334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ÇAĞLAR ÖZERTURAL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107462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VOLKAN ÜŞENMEZ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Oyunun tekrar başlamasını geciktirmek</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6D7A97" w:rsidRDefault="006D7A97">
                  <w:pPr>
                    <w:spacing w:after="0" w:line="240" w:lineRule="auto"/>
                    <w:rPr>
                      <w:b/>
                      <w:color w:val="000000"/>
                    </w:rPr>
                  </w:pPr>
                </w:p>
                <w:p w:rsidR="006D7A97" w:rsidRDefault="006D7A97">
                  <w:pPr>
                    <w:spacing w:after="0" w:line="240" w:lineRule="auto"/>
                    <w:rPr>
                      <w:b/>
                      <w:color w:val="000000"/>
                    </w:rPr>
                  </w:pPr>
                </w:p>
                <w:p w:rsidR="006D7A97" w:rsidRDefault="006D7A97">
                  <w:pPr>
                    <w:spacing w:after="0" w:line="240" w:lineRule="auto"/>
                    <w:rPr>
                      <w:b/>
                      <w:color w:val="000000"/>
                    </w:rPr>
                  </w:pPr>
                </w:p>
                <w:p w:rsidR="00810E86" w:rsidRDefault="00EF2AC7">
                  <w:pPr>
                    <w:spacing w:after="0" w:line="240" w:lineRule="auto"/>
                  </w:pPr>
                  <w:r>
                    <w:rPr>
                      <w:b/>
                      <w:color w:val="000000"/>
                    </w:rPr>
                    <w:t>MORMENEKŞE GB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lastRenderedPageBreak/>
                    <w:t>HAMİTKÖY ŞHSK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103150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UMUT GÖKTAŞ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102689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ALİ BAYIR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104057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KENAN GÜMÜŞÖREN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Oyunun tekrar başlamasını geciktirmek</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DÜZKAYA KOSK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101931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ALİ TÜRKBAYOĞLU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111526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HÜSEYİN TÜRCAN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113400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FURKAN ŞENGÜL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GİRNE HALK EVİ - DENİZLİ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110791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ÖZDEMİR USKURİ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110558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 AKTAŞLI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113098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ABDULLAH FIRAT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HAMİTKÖY ŞHSK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110698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İBRAHİM GÜLER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109278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DOĞUŞ CANBOLAT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110603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BATUHAN NALÇABANOĞLU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111050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ENES</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KARŞIYAKA ASK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100928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OLGUN İNCESUN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111287</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KAAN TUŞ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111765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İLHAN KILIÇ</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113741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 TABAK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109445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MUSTAFA BAHADİ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109870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AYHAN KELEŞ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6D7A97" w:rsidRDefault="006D7A97">
                  <w:pPr>
                    <w:spacing w:after="0" w:line="240" w:lineRule="auto"/>
                    <w:rPr>
                      <w:b/>
                      <w:color w:val="000000"/>
                      <w:u w:val="single"/>
                    </w:rPr>
                  </w:pPr>
                </w:p>
                <w:p w:rsidR="00810E86" w:rsidRDefault="00EF2AC7">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lastRenderedPageBreak/>
                    <w:t>AKOVA VUDA T.Ç.B.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110234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HAKAN BULUT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113119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ADEM GÜNGÖR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113450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EROL KORKMAZ</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ÇANAKKALE TSK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109368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BİNBOĞA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109829</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MUSTAFA ZORBA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110600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NURETTİN ÇOBANOĞLU</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DUMLUPINAR TSK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112860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YARDIMCI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GAZİKÖY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110935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ÖZTÜRK</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111238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İBRAHİM KUTAY ÖMERPAŞA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112731</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MEMİŞ CAN REKLİTEFE</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113746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SEYHAN KARADAĞ</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KAYA MEHMETÇİK TÇB - MARAŞ GSK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111545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HÜSEYİN KARAÇALI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Hakemin izni olmaksızın oyun alanını kasıtlı olarak terk etmek</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112376</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SALİH BOZTUNA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DOĞAN TÜRK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111975</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BURAK GÖKKAYA</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112134</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ARSEVEN DAĞER</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Hakeme veya hakemin kararlarına sözle veya hareketle itiraz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YENİCAMİ AK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113778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OKAN EREN</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111168</w:t>
                  </w:r>
                </w:p>
              </w:tc>
              <w:tc>
                <w:tcPr>
                  <w:tcW w:w="3143"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BERKEM ERENGİL</w:t>
                  </w:r>
                </w:p>
              </w:tc>
              <w:tc>
                <w:tcPr>
                  <w:tcW w:w="375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Sportmenliğe aykırı hareket ve/veya davranış</w:t>
                  </w:r>
                </w:p>
              </w:tc>
            </w:tr>
          </w:tbl>
          <w:p w:rsidR="00810E86" w:rsidRDefault="00810E86">
            <w:pPr>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59"/>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67"/>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3"/>
          </w:tcPr>
          <w:tbl>
            <w:tblPr>
              <w:tblW w:w="0" w:type="auto"/>
              <w:tblCellMar>
                <w:left w:w="0" w:type="dxa"/>
                <w:right w:w="0" w:type="dxa"/>
              </w:tblCellMar>
              <w:tblLook w:val="0000"/>
            </w:tblPr>
            <w:tblGrid>
              <w:gridCol w:w="11124"/>
            </w:tblGrid>
            <w:tr w:rsidR="00810E86">
              <w:trPr>
                <w:trHeight w:val="289"/>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KIRMIZI KARTLAR</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6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Kulüp</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K-Pet Süper Lig</w:t>
                  </w:r>
                </w:p>
              </w:tc>
              <w:tc>
                <w:tcPr>
                  <w:tcW w:w="130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BİNATLI YSK - YENİCAMİ AK</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YENİCAMİ AK</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113726</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JOHN  OKOLI</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43/2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KÜÇÜK KAYMAKLI TSK - L. GENÇLER BİRLİĞİ SK</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KÜÇÜK KAYMAKLI TSK</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107975</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UFUK ŞİMŞEK</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Bariz Gol Şansını Engellemeden dolayı ihraç</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88/4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U21 Süper Lig</w:t>
                  </w:r>
                </w:p>
              </w:tc>
              <w:tc>
                <w:tcPr>
                  <w:tcW w:w="130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BİNATLI YSK - YENİCAMİ AK</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BİNATLI YSK</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101100</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GÜLBEŞ</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88/4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DOĞAN TÜRK BİRLİĞİ SK - MAĞUSA TÜRK GÜCÜ</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MAĞUSA TÜRK GÜCÜ</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110579</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NEVZAT DURAN</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88/4 </w:t>
                  </w:r>
                </w:p>
              </w:tc>
            </w:tr>
            <w:tr w:rsidR="00810E86" w:rsidTr="006D7A97">
              <w:trPr>
                <w:trHeight w:val="262"/>
              </w:trPr>
              <w:tc>
                <w:tcPr>
                  <w:tcW w:w="2285"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111685</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BARIŞ DOLU</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41/1(a) </w:t>
                  </w:r>
                </w:p>
              </w:tc>
            </w:tr>
            <w:tr w:rsidR="00810E86" w:rsidTr="006D7A97">
              <w:trPr>
                <w:trHeight w:val="262"/>
              </w:trPr>
              <w:tc>
                <w:tcPr>
                  <w:tcW w:w="2285"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112651</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KADİR CEYHAN</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41/1(a)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OZANKÖY SK - TÜRK OCAĞI LİMASOL</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OZANKÖY SK</w:t>
                  </w:r>
                </w:p>
              </w:tc>
              <w:tc>
                <w:tcPr>
                  <w:tcW w:w="130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111341</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CAN TAŞCIOĞLU</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Hakeme Onu Kırıcı, Sportmenliğe Aykırı Söz ve Davranış</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35/1(a)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YALOVA SK - GENÇLİK GÜCÜ TSK</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GENÇLİK GÜCÜ TSK</w:t>
                  </w:r>
                </w:p>
              </w:tc>
              <w:tc>
                <w:tcPr>
                  <w:tcW w:w="130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111740</w:t>
                  </w:r>
                </w:p>
              </w:tc>
              <w:tc>
                <w:tcPr>
                  <w:tcW w:w="231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MERT ATEŞ</w:t>
                  </w:r>
                </w:p>
              </w:tc>
              <w:tc>
                <w:tcPr>
                  <w:tcW w:w="124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88/4 </w:t>
                  </w: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 xml:space="preserve">U21 Bölgesel Lig Batı Grubu </w:t>
                  </w:r>
                </w:p>
              </w:tc>
              <w:tc>
                <w:tcPr>
                  <w:tcW w:w="130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rsidTr="006D7A97">
              <w:trPr>
                <w:trHeight w:val="262"/>
              </w:trPr>
              <w:tc>
                <w:tcPr>
                  <w:tcW w:w="228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DÜZKAYA KOSK - BOSTANCI BAĞCIL SK</w:t>
                  </w:r>
                </w:p>
              </w:tc>
              <w:tc>
                <w:tcPr>
                  <w:tcW w:w="130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10E86" w:rsidRDefault="00810E86">
                  <w:pPr>
                    <w:spacing w:after="0" w:line="240" w:lineRule="auto"/>
                  </w:pPr>
                </w:p>
              </w:tc>
            </w:tr>
            <w:tr w:rsidR="006D7A97" w:rsidTr="006D7A97">
              <w:trPr>
                <w:trHeight w:val="262"/>
              </w:trPr>
              <w:tc>
                <w:tcPr>
                  <w:tcW w:w="2285" w:type="dxa"/>
                  <w:vMerge w:val="restart"/>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BOSTANCI BAĞCIL SK</w:t>
                  </w:r>
                </w:p>
              </w:tc>
              <w:tc>
                <w:tcPr>
                  <w:tcW w:w="1304" w:type="dxa"/>
                  <w:tcBorders>
                    <w:top w:val="nil"/>
                    <w:left w:val="nil"/>
                    <w:bottom w:val="nil"/>
                    <w:right w:val="nil"/>
                  </w:tcBorders>
                  <w:tcMar>
                    <w:top w:w="39" w:type="dxa"/>
                    <w:left w:w="39" w:type="dxa"/>
                    <w:bottom w:w="39" w:type="dxa"/>
                    <w:right w:w="39" w:type="dxa"/>
                  </w:tcMar>
                </w:tcPr>
                <w:p w:rsidR="006D7A97" w:rsidRDefault="006D7A97" w:rsidP="00EF2AC7">
                  <w:pPr>
                    <w:spacing w:after="0" w:line="240" w:lineRule="auto"/>
                  </w:pPr>
                  <w:r>
                    <w:rPr>
                      <w:color w:val="000000"/>
                    </w:rPr>
                    <w:t>113836</w:t>
                  </w:r>
                </w:p>
              </w:tc>
              <w:tc>
                <w:tcPr>
                  <w:tcW w:w="2314" w:type="dxa"/>
                  <w:tcBorders>
                    <w:top w:val="nil"/>
                    <w:left w:val="nil"/>
                    <w:bottom w:val="nil"/>
                    <w:right w:val="nil"/>
                  </w:tcBorders>
                  <w:tcMar>
                    <w:top w:w="39" w:type="dxa"/>
                    <w:left w:w="39" w:type="dxa"/>
                    <w:bottom w:w="39" w:type="dxa"/>
                    <w:right w:w="39" w:type="dxa"/>
                  </w:tcMar>
                </w:tcPr>
                <w:p w:rsidR="006D7A97" w:rsidRDefault="006D7A97" w:rsidP="00EF2AC7">
                  <w:pPr>
                    <w:spacing w:after="0" w:line="240" w:lineRule="auto"/>
                  </w:pPr>
                  <w:r>
                    <w:rPr>
                      <w:color w:val="000000"/>
                    </w:rPr>
                    <w:t>FATİH İMALI</w:t>
                  </w:r>
                </w:p>
              </w:tc>
              <w:tc>
                <w:tcPr>
                  <w:tcW w:w="1246" w:type="dxa"/>
                  <w:tcBorders>
                    <w:top w:val="nil"/>
                    <w:left w:val="nil"/>
                    <w:bottom w:val="nil"/>
                    <w:right w:val="nil"/>
                  </w:tcBorders>
                  <w:tcMar>
                    <w:top w:w="39" w:type="dxa"/>
                    <w:left w:w="39" w:type="dxa"/>
                    <w:bottom w:w="39" w:type="dxa"/>
                    <w:right w:w="39" w:type="dxa"/>
                  </w:tcMar>
                </w:tcPr>
                <w:p w:rsidR="006D7A97" w:rsidRDefault="006D7A97" w:rsidP="00EF2AC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6D7A97" w:rsidRDefault="006D7A97" w:rsidP="00EF2AC7">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6D7A97" w:rsidRDefault="006D7A97" w:rsidP="00EF2AC7">
                  <w:pPr>
                    <w:spacing w:after="0" w:line="240" w:lineRule="auto"/>
                  </w:pPr>
                  <w:r>
                    <w:rPr>
                      <w:color w:val="000000"/>
                    </w:rPr>
                    <w:t xml:space="preserve">43/2 </w:t>
                  </w:r>
                </w:p>
              </w:tc>
            </w:tr>
            <w:tr w:rsidR="006D7A97" w:rsidTr="006D7A97">
              <w:trPr>
                <w:trHeight w:val="262"/>
              </w:trPr>
              <w:tc>
                <w:tcPr>
                  <w:tcW w:w="2285" w:type="dxa"/>
                  <w:vMerge/>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r>
            <w:tr w:rsidR="006D7A97" w:rsidTr="006D7A97">
              <w:trPr>
                <w:trHeight w:val="262"/>
              </w:trPr>
              <w:tc>
                <w:tcPr>
                  <w:tcW w:w="2285"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b/>
                      <w:color w:val="000000"/>
                      <w:u w:val="single"/>
                    </w:rPr>
                    <w:t>U21 Bölgesel Lig Doğu Grubu</w:t>
                  </w: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r>
            <w:tr w:rsidR="006D7A97" w:rsidTr="006D7A97">
              <w:trPr>
                <w:trHeight w:val="262"/>
              </w:trPr>
              <w:tc>
                <w:tcPr>
                  <w:tcW w:w="2285"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b/>
                      <w:color w:val="000000"/>
                    </w:rPr>
                    <w:t>AKOVA VUDA T.Ç.B. - DİPKARPAZ TÜRK SK</w:t>
                  </w:r>
                </w:p>
              </w:tc>
              <w:tc>
                <w:tcPr>
                  <w:tcW w:w="130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r>
            <w:tr w:rsidR="006D7A97" w:rsidTr="006D7A97">
              <w:trPr>
                <w:trHeight w:val="262"/>
              </w:trPr>
              <w:tc>
                <w:tcPr>
                  <w:tcW w:w="2285" w:type="dxa"/>
                  <w:vMerge w:val="restart"/>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AKOVA VUDA T.Ç.B.</w:t>
                  </w: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111534</w:t>
                  </w: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ONUR FURKAN GÖKALP</w:t>
                  </w: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 xml:space="preserve">41/1(a) </w:t>
                  </w:r>
                </w:p>
              </w:tc>
            </w:tr>
            <w:tr w:rsidR="006D7A97" w:rsidTr="006D7A97">
              <w:trPr>
                <w:trHeight w:val="262"/>
              </w:trPr>
              <w:tc>
                <w:tcPr>
                  <w:tcW w:w="2285" w:type="dxa"/>
                  <w:vMerge/>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111686</w:t>
                  </w: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MUSTAFA ÖĞDÜ</w:t>
                  </w: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 xml:space="preserve">41/1(a) </w:t>
                  </w:r>
                </w:p>
              </w:tc>
            </w:tr>
            <w:tr w:rsidR="006D7A97" w:rsidTr="006D7A97">
              <w:trPr>
                <w:trHeight w:val="262"/>
              </w:trPr>
              <w:tc>
                <w:tcPr>
                  <w:tcW w:w="2285"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b/>
                      <w:color w:val="000000"/>
                      <w:u w:val="single"/>
                    </w:rPr>
                    <w:t>KTFF U17 Ligi</w:t>
                  </w: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p>
              </w:tc>
            </w:tr>
            <w:tr w:rsidR="006D7A97" w:rsidTr="006D7A97">
              <w:trPr>
                <w:trHeight w:val="262"/>
              </w:trPr>
              <w:tc>
                <w:tcPr>
                  <w:tcW w:w="2285"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b/>
                      <w:color w:val="000000"/>
                    </w:rPr>
                    <w:t>DOĞAN TÜRK BİRLİĞİ SK - CİHANGİR GSK</w:t>
                  </w:r>
                </w:p>
              </w:tc>
              <w:tc>
                <w:tcPr>
                  <w:tcW w:w="130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6D7A97" w:rsidRDefault="006D7A97">
                  <w:pPr>
                    <w:spacing w:after="0" w:line="240" w:lineRule="auto"/>
                  </w:pPr>
                </w:p>
              </w:tc>
            </w:tr>
            <w:tr w:rsidR="006D7A97" w:rsidTr="006D7A97">
              <w:trPr>
                <w:trHeight w:val="262"/>
              </w:trPr>
              <w:tc>
                <w:tcPr>
                  <w:tcW w:w="2285"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DOĞAN TÜRK BİRLİĞİ SK</w:t>
                  </w:r>
                </w:p>
              </w:tc>
              <w:tc>
                <w:tcPr>
                  <w:tcW w:w="130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112718</w:t>
                  </w:r>
                </w:p>
              </w:tc>
              <w:tc>
                <w:tcPr>
                  <w:tcW w:w="231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KAAN MUSTAFA OĞUZ</w:t>
                  </w:r>
                </w:p>
              </w:tc>
              <w:tc>
                <w:tcPr>
                  <w:tcW w:w="124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Hakeme Onu Kırıcı, Sportmenliğe Aykırı Söz ve Davranış</w:t>
                  </w:r>
                </w:p>
              </w:tc>
              <w:tc>
                <w:tcPr>
                  <w:tcW w:w="876" w:type="dxa"/>
                  <w:tcBorders>
                    <w:top w:val="nil"/>
                    <w:left w:val="nil"/>
                    <w:bottom w:val="nil"/>
                    <w:right w:val="nil"/>
                  </w:tcBorders>
                  <w:tcMar>
                    <w:top w:w="39" w:type="dxa"/>
                    <w:left w:w="39" w:type="dxa"/>
                    <w:bottom w:w="39" w:type="dxa"/>
                    <w:right w:w="39" w:type="dxa"/>
                  </w:tcMar>
                </w:tcPr>
                <w:p w:rsidR="006D7A97" w:rsidRDefault="006D7A97">
                  <w:pPr>
                    <w:spacing w:after="0" w:line="240" w:lineRule="auto"/>
                  </w:pPr>
                  <w:r>
                    <w:rPr>
                      <w:color w:val="000000"/>
                    </w:rPr>
                    <w:t xml:space="preserve">35/1(a) </w:t>
                  </w:r>
                </w:p>
              </w:tc>
            </w:tr>
          </w:tbl>
          <w:p w:rsidR="00810E86" w:rsidRDefault="00810E86">
            <w:pPr>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59"/>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429"/>
        </w:trPr>
        <w:tc>
          <w:tcPr>
            <w:tcW w:w="0" w:type="dxa"/>
          </w:tcPr>
          <w:p w:rsidR="00810E86" w:rsidRDefault="00810E86">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810E86">
              <w:trPr>
                <w:trHeight w:val="351"/>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YÖNETİCİ, ANTRENÖR VE KULÜP PERSONELİ CEZALARI</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99"/>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GAÜ ÇETİNKAYA TSK LEFKE TSK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1054</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HAKAN  SERMAYE </w:t>
                  </w:r>
                </w:p>
              </w:tc>
              <w:tc>
                <w:tcPr>
                  <w:tcW w:w="1247" w:type="dxa"/>
                  <w:tcBorders>
                    <w:top w:val="nil"/>
                    <w:left w:val="nil"/>
                    <w:bottom w:val="nil"/>
                    <w:right w:val="nil"/>
                  </w:tcBorders>
                  <w:tcMar>
                    <w:top w:w="39" w:type="dxa"/>
                    <w:left w:w="39" w:type="dxa"/>
                    <w:bottom w:w="39" w:type="dxa"/>
                    <w:right w:w="39" w:type="dxa"/>
                  </w:tcMar>
                </w:tcPr>
                <w:p w:rsidR="00810E86" w:rsidRDefault="00506C9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10E86" w:rsidRDefault="00506C92">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10E86" w:rsidRDefault="00506C92" w:rsidP="006D7A97">
                  <w:pPr>
                    <w:spacing w:after="0" w:line="240" w:lineRule="auto"/>
                  </w:pPr>
                  <w:r>
                    <w:rPr>
                      <w:color w:val="000000"/>
                    </w:rPr>
                    <w:t>35/1(ç)</w:t>
                  </w:r>
                  <w:bookmarkStart w:id="0" w:name="_GoBack"/>
                  <w:bookmarkEnd w:id="0"/>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YALOVA SK GENÇLİK GÜCÜ TSK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3244</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AŞIK</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35/1(ç) </w:t>
                  </w: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1204</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DERVİŞ  KOLCU </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35/1(ç) </w:t>
                  </w: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YALOVA SK GENÇLİK GÜCÜ TSK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2585</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HAKAN ALTIN</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İhraç kararından sonra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810E86" w:rsidRDefault="00EF2AC7" w:rsidP="00EF2AC7">
                  <w:pPr>
                    <w:spacing w:after="0" w:line="240" w:lineRule="auto"/>
                  </w:pPr>
                  <w:r>
                    <w:rPr>
                      <w:color w:val="000000"/>
                    </w:rPr>
                    <w:t xml:space="preserve">35/1 (c)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AKOVA VUDA T.Ç.B. DİPKARPAZ TÜRK 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3662</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AKÖZ</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 xml:space="preserve">35/1(ç) </w:t>
                  </w:r>
                </w:p>
              </w:tc>
            </w:tr>
            <w:tr w:rsidR="00810E86">
              <w:trPr>
                <w:trHeight w:val="262"/>
              </w:trPr>
              <w:tc>
                <w:tcPr>
                  <w:tcW w:w="228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DÜZKAYA KOSK BOSTANCI BAĞCIL 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val="restart"/>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r>
            <w:tr w:rsidR="00810E86">
              <w:trPr>
                <w:trHeight w:val="262"/>
              </w:trPr>
              <w:tc>
                <w:tcPr>
                  <w:tcW w:w="2287" w:type="dxa"/>
                  <w:vMerge/>
                  <w:tcBorders>
                    <w:top w:val="nil"/>
                    <w:left w:val="nil"/>
                    <w:bottom w:val="nil"/>
                    <w:right w:val="nil"/>
                  </w:tcBorders>
                  <w:tcMar>
                    <w:top w:w="39" w:type="dxa"/>
                    <w:left w:w="39" w:type="dxa"/>
                    <w:bottom w:w="39" w:type="dxa"/>
                    <w:right w:w="39" w:type="dxa"/>
                  </w:tcMar>
                </w:tcPr>
                <w:p w:rsidR="00810E86" w:rsidRDefault="00810E8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3478</w:t>
                  </w:r>
                </w:p>
              </w:tc>
              <w:tc>
                <w:tcPr>
                  <w:tcW w:w="231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KEMAL ÖZADA</w:t>
                  </w:r>
                </w:p>
              </w:tc>
              <w:tc>
                <w:tcPr>
                  <w:tcW w:w="12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10E86" w:rsidRDefault="00EF2AC7" w:rsidP="00EF2AC7">
                  <w:pPr>
                    <w:spacing w:after="0" w:line="240" w:lineRule="auto"/>
                  </w:pPr>
                  <w:r>
                    <w:rPr>
                      <w:color w:val="000000"/>
                    </w:rPr>
                    <w:t xml:space="preserve">41/1 (b) </w:t>
                  </w:r>
                </w:p>
              </w:tc>
            </w:tr>
          </w:tbl>
          <w:p w:rsidR="00810E86" w:rsidRDefault="00810E86">
            <w:pPr>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114"/>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60"/>
        </w:trPr>
        <w:tc>
          <w:tcPr>
            <w:tcW w:w="0" w:type="dxa"/>
            <w:gridSpan w:val="19"/>
          </w:tcPr>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tbl>
            <w:tblPr>
              <w:tblW w:w="0" w:type="auto"/>
              <w:tblCellMar>
                <w:left w:w="0" w:type="dxa"/>
                <w:right w:w="0" w:type="dxa"/>
              </w:tblCellMar>
              <w:tblLook w:val="0000"/>
            </w:tblPr>
            <w:tblGrid>
              <w:gridCol w:w="11147"/>
            </w:tblGrid>
            <w:tr w:rsidR="00810E86">
              <w:trPr>
                <w:trHeight w:val="282"/>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4 SARI KART NEDENİYLE 1 MAÇ CEZALI OLAN FUTBOLCULAR</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8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rPr>
                    <w:t>Kulübü</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100928</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OLGUN İNCESUN</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DOĞANCI 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101084</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AHMET ULUHAN</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LEFKE TSK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104738</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MEHMET KANAT</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LAPTA TBSK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105564</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FİKRİ ARSLAN</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BAF ÜLKÜ YURDU</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109150</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OĞUZHAN GÜDER</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ÇANAKKALE TSK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109215</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ZEKİ VELİ</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CİHANGİR GSK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110053</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ARSOY ŞENER</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GAÜ ÇETİNKAYA TSK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111927</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ANILJAN JORAYEV</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MAĞUSA TÜRK GÜCÜ</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111995</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RIDVAN ATLI</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KAYA MEHMETÇİK TÇB</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112451</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YUSUF İNCE</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OZANKÖY 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113113</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MICHEAL MAHMUT ÇAYIRCI</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HAMİTKÖY ŞHSK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113691</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OLIVER UCHE SUNDAY OGBONNAYA</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YALOVA SK</w:t>
                  </w:r>
                </w:p>
              </w:tc>
            </w:tr>
            <w:tr w:rsidR="00810E86">
              <w:trPr>
                <w:trHeight w:val="262"/>
              </w:trPr>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113698</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GAIUS NAIMKE</w:t>
                  </w:r>
                </w:p>
              </w:tc>
              <w:tc>
                <w:tcPr>
                  <w:tcW w:w="260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color w:val="000000"/>
                    </w:rPr>
                    <w:t>OZANKÖY SK</w:t>
                  </w:r>
                </w:p>
              </w:tc>
            </w:tr>
          </w:tbl>
          <w:p w:rsidR="00810E86" w:rsidRDefault="00810E86">
            <w:pPr>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810E86">
        <w:trPr>
          <w:trHeight w:val="10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694"/>
        </w:trPr>
        <w:tc>
          <w:tcPr>
            <w:tcW w:w="0" w:type="dxa"/>
            <w:gridSpan w:val="19"/>
          </w:tcPr>
          <w:tbl>
            <w:tblPr>
              <w:tblW w:w="0" w:type="auto"/>
              <w:tblCellMar>
                <w:left w:w="0" w:type="dxa"/>
                <w:right w:w="0" w:type="dxa"/>
              </w:tblCellMar>
              <w:tblLook w:val="0000"/>
            </w:tblPr>
            <w:tblGrid>
              <w:gridCol w:w="11147"/>
            </w:tblGrid>
            <w:tr w:rsidR="00810E86">
              <w:trPr>
                <w:trHeight w:val="616"/>
              </w:trPr>
              <w:tc>
                <w:tcPr>
                  <w:tcW w:w="11147" w:type="dxa"/>
                  <w:tcBorders>
                    <w:top w:val="nil"/>
                    <w:left w:val="nil"/>
                    <w:bottom w:val="nil"/>
                    <w:right w:val="nil"/>
                  </w:tcBorders>
                  <w:tcMar>
                    <w:top w:w="39" w:type="dxa"/>
                    <w:left w:w="39" w:type="dxa"/>
                    <w:bottom w:w="39" w:type="dxa"/>
                    <w:right w:w="39" w:type="dxa"/>
                  </w:tcMar>
                </w:tcPr>
                <w:p w:rsidR="00810E86" w:rsidRDefault="00EF2AC7">
                  <w:pPr>
                    <w:spacing w:after="0" w:line="240" w:lineRule="auto"/>
                  </w:pPr>
                  <w:r>
                    <w:rPr>
                      <w:b/>
                      <w:color w:val="000000"/>
                      <w:sz w:val="24"/>
                    </w:rPr>
                    <w:t>AÇIKLAMA: Disiplin Kurulu Kararları genelgesinde aldıkları cezaların içeriğinde Disiplin Talimatının 93. Maddesi de bulunan kişilerin dikkatine</w:t>
                  </w:r>
                </w:p>
                <w:p w:rsidR="00810E86" w:rsidRDefault="00810E86">
                  <w:pPr>
                    <w:spacing w:after="0" w:line="240" w:lineRule="auto"/>
                  </w:pPr>
                </w:p>
                <w:p w:rsidR="00810E86" w:rsidRDefault="00EF2AC7">
                  <w:pPr>
                    <w:spacing w:after="0" w:line="240" w:lineRule="auto"/>
                  </w:pPr>
                  <w:r>
                    <w:rPr>
                      <w:rFonts w:ascii="Cambria" w:eastAsia="Cambria" w:hAnsi="Cambria"/>
                      <w:b/>
                      <w:color w:val="000000"/>
                      <w:sz w:val="24"/>
                    </w:rPr>
                    <w:t>MADDE 93 - SOYUNMA ODASI ve YEDEK KULÜBESİNE GİRİŞ YASAĞI</w:t>
                  </w:r>
                </w:p>
                <w:p w:rsidR="00810E86" w:rsidRDefault="00EF2AC7">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6D7A97" w:rsidTr="006D7A97">
        <w:trPr>
          <w:trHeight w:val="429"/>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gridSpan w:val="12"/>
          </w:tcPr>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p w:rsidR="00EF2AC7" w:rsidRDefault="00EF2AC7"/>
          <w:tbl>
            <w:tblPr>
              <w:tblW w:w="0" w:type="auto"/>
              <w:tblCellMar>
                <w:left w:w="0" w:type="dxa"/>
                <w:right w:w="0" w:type="dxa"/>
              </w:tblCellMar>
              <w:tblLook w:val="0000"/>
            </w:tblPr>
            <w:tblGrid>
              <w:gridCol w:w="11118"/>
            </w:tblGrid>
            <w:tr w:rsidR="00810E86" w:rsidTr="00EF2AC7">
              <w:trPr>
                <w:trHeight w:val="351"/>
              </w:trPr>
              <w:tc>
                <w:tcPr>
                  <w:tcW w:w="11118" w:type="dxa"/>
                  <w:tcBorders>
                    <w:top w:val="nil"/>
                    <w:left w:val="nil"/>
                    <w:bottom w:val="nil"/>
                    <w:right w:val="nil"/>
                  </w:tcBorders>
                  <w:tcMar>
                    <w:top w:w="39" w:type="dxa"/>
                    <w:left w:w="39" w:type="dxa"/>
                    <w:bottom w:w="39" w:type="dxa"/>
                    <w:right w:w="39" w:type="dxa"/>
                  </w:tcMar>
                </w:tcPr>
                <w:p w:rsidR="00810E86" w:rsidRDefault="00EF2AC7">
                  <w:pPr>
                    <w:spacing w:after="0" w:line="240" w:lineRule="auto"/>
                    <w:jc w:val="center"/>
                  </w:pPr>
                  <w:r>
                    <w:rPr>
                      <w:b/>
                      <w:color w:val="000000"/>
                      <w:sz w:val="28"/>
                    </w:rPr>
                    <w:t>KTFF DİSİPLİN KURULU KARARLARI</w:t>
                  </w: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8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r w:rsidR="006D7A97" w:rsidTr="006D7A97">
        <w:trPr>
          <w:trHeight w:val="340"/>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810E86">
              <w:trPr>
                <w:trHeight w:val="262"/>
              </w:trPr>
              <w:tc>
                <w:tcPr>
                  <w:tcW w:w="11147" w:type="dxa"/>
                  <w:tcBorders>
                    <w:top w:val="nil"/>
                    <w:left w:val="nil"/>
                    <w:bottom w:val="nil"/>
                    <w:right w:val="nil"/>
                  </w:tcBorders>
                  <w:tcMar>
                    <w:top w:w="39" w:type="dxa"/>
                    <w:left w:w="39" w:type="dxa"/>
                    <w:bottom w:w="39" w:type="dxa"/>
                    <w:right w:w="39" w:type="dxa"/>
                  </w:tcMar>
                </w:tcPr>
                <w:p w:rsidR="00810E86" w:rsidRDefault="00EF2AC7" w:rsidP="00EF2AC7">
                  <w:pPr>
                    <w:pStyle w:val="ListeParagraf"/>
                    <w:numPr>
                      <w:ilvl w:val="0"/>
                      <w:numId w:val="13"/>
                    </w:numPr>
                    <w:spacing w:after="0" w:line="240" w:lineRule="auto"/>
                    <w:rPr>
                      <w:rFonts w:ascii="Arial" w:hAnsi="Arial" w:cs="Arial"/>
                      <w:sz w:val="24"/>
                      <w:szCs w:val="24"/>
                    </w:rPr>
                  </w:pPr>
                  <w:r w:rsidRPr="006F55CA">
                    <w:rPr>
                      <w:rFonts w:ascii="Arial" w:hAnsi="Arial" w:cs="Arial"/>
                      <w:sz w:val="24"/>
                      <w:szCs w:val="24"/>
                    </w:rPr>
                    <w:t xml:space="preserve">03/11/2017 tarihinde </w:t>
                  </w:r>
                  <w:proofErr w:type="spellStart"/>
                  <w:r w:rsidRPr="006F55CA">
                    <w:rPr>
                      <w:rFonts w:ascii="Arial" w:hAnsi="Arial" w:cs="Arial"/>
                      <w:sz w:val="24"/>
                      <w:szCs w:val="24"/>
                    </w:rPr>
                    <w:t>Alsancak</w:t>
                  </w:r>
                  <w:proofErr w:type="spellEnd"/>
                  <w:r w:rsidRPr="006F55CA">
                    <w:rPr>
                      <w:rFonts w:ascii="Arial" w:hAnsi="Arial" w:cs="Arial"/>
                      <w:sz w:val="24"/>
                      <w:szCs w:val="24"/>
                    </w:rPr>
                    <w:t xml:space="preserve"> </w:t>
                  </w:r>
                  <w:proofErr w:type="spellStart"/>
                  <w:r w:rsidRPr="006F55CA">
                    <w:rPr>
                      <w:rFonts w:ascii="Arial" w:hAnsi="Arial" w:cs="Arial"/>
                      <w:sz w:val="24"/>
                      <w:szCs w:val="24"/>
                    </w:rPr>
                    <w:t>M.Hidayet</w:t>
                  </w:r>
                  <w:proofErr w:type="spellEnd"/>
                  <w:r w:rsidRPr="006F55CA">
                    <w:rPr>
                      <w:rFonts w:ascii="Arial" w:hAnsi="Arial" w:cs="Arial"/>
                      <w:sz w:val="24"/>
                      <w:szCs w:val="24"/>
                    </w:rPr>
                    <w:t xml:space="preserve"> Çağlar stadında oynanan Yalova S.K.- Gençlik Gücü S.K. K-Pet Süper Lig müsabakasında hakeme yönelik itirazları nedeniyle yedek kulübesinden ihraç edilmesini müteakip saha dışından ağır </w:t>
                  </w:r>
                  <w:r w:rsidR="006F55CA" w:rsidRPr="006F55CA">
                    <w:rPr>
                      <w:rFonts w:ascii="Arial" w:hAnsi="Arial" w:cs="Arial"/>
                      <w:sz w:val="24"/>
                      <w:szCs w:val="24"/>
                    </w:rPr>
                    <w:t>hakaret</w:t>
                  </w:r>
                  <w:r w:rsidRPr="006F55CA">
                    <w:rPr>
                      <w:rFonts w:ascii="Arial" w:hAnsi="Arial" w:cs="Arial"/>
                      <w:sz w:val="24"/>
                      <w:szCs w:val="24"/>
                    </w:rPr>
                    <w:t xml:space="preserve">  ve küfürler sarf</w:t>
                  </w:r>
                  <w:r w:rsidR="006F55CA">
                    <w:rPr>
                      <w:rFonts w:ascii="Arial" w:hAnsi="Arial" w:cs="Arial"/>
                      <w:sz w:val="24"/>
                      <w:szCs w:val="24"/>
                    </w:rPr>
                    <w:t xml:space="preserve"> </w:t>
                  </w:r>
                  <w:r w:rsidRPr="006F55CA">
                    <w:rPr>
                      <w:rFonts w:ascii="Arial" w:hAnsi="Arial" w:cs="Arial"/>
                      <w:sz w:val="24"/>
                      <w:szCs w:val="24"/>
                    </w:rPr>
                    <w:t>ettiği raporlardan tes</w:t>
                  </w:r>
                  <w:r w:rsidR="006F55CA">
                    <w:rPr>
                      <w:rFonts w:ascii="Arial" w:hAnsi="Arial" w:cs="Arial"/>
                      <w:sz w:val="24"/>
                      <w:szCs w:val="24"/>
                    </w:rPr>
                    <w:t>p</w:t>
                  </w:r>
                  <w:r w:rsidRPr="006F55CA">
                    <w:rPr>
                      <w:rFonts w:ascii="Arial" w:hAnsi="Arial" w:cs="Arial"/>
                      <w:sz w:val="24"/>
                      <w:szCs w:val="24"/>
                    </w:rPr>
                    <w:t xml:space="preserve">it edilen Yalova S.K yöneticisi Ahmet </w:t>
                  </w:r>
                  <w:proofErr w:type="spellStart"/>
                  <w:r w:rsidRPr="006F55CA">
                    <w:rPr>
                      <w:rFonts w:ascii="Arial" w:hAnsi="Arial" w:cs="Arial"/>
                      <w:sz w:val="24"/>
                      <w:szCs w:val="24"/>
                    </w:rPr>
                    <w:t>Kasaphoca’ya</w:t>
                  </w:r>
                  <w:proofErr w:type="spellEnd"/>
                  <w:r w:rsidRPr="006F55CA">
                    <w:rPr>
                      <w:rFonts w:ascii="Arial" w:hAnsi="Arial" w:cs="Arial"/>
                      <w:sz w:val="24"/>
                      <w:szCs w:val="24"/>
                    </w:rPr>
                    <w:t xml:space="preserve"> DT 35/1 ve 41/1’in ihlallerinden dolayı DT 35/1( c)  ve 41/1(b) uyarınca 30 gün süre ile hak mahrumiyeti cezası verilmesine oybirliğiyle karar verilmiştir.</w:t>
                  </w:r>
                </w:p>
                <w:p w:rsidR="006F55CA" w:rsidRPr="006F55CA" w:rsidRDefault="006F55CA" w:rsidP="006F55CA">
                  <w:pPr>
                    <w:spacing w:after="0" w:line="240" w:lineRule="auto"/>
                    <w:rPr>
                      <w:rFonts w:ascii="Arial" w:hAnsi="Arial" w:cs="Arial"/>
                      <w:sz w:val="24"/>
                      <w:szCs w:val="24"/>
                    </w:rPr>
                  </w:pPr>
                </w:p>
                <w:p w:rsidR="00EF2AC7" w:rsidRDefault="00EF2AC7" w:rsidP="00EF2AC7">
                  <w:pPr>
                    <w:pStyle w:val="ListeParagraf"/>
                    <w:numPr>
                      <w:ilvl w:val="0"/>
                      <w:numId w:val="13"/>
                    </w:numPr>
                    <w:spacing w:after="0" w:line="240" w:lineRule="auto"/>
                    <w:rPr>
                      <w:rFonts w:ascii="Arial" w:hAnsi="Arial" w:cs="Arial"/>
                      <w:sz w:val="24"/>
                      <w:szCs w:val="24"/>
                    </w:rPr>
                  </w:pPr>
                  <w:r w:rsidRPr="006F55CA">
                    <w:rPr>
                      <w:rFonts w:ascii="Arial" w:hAnsi="Arial" w:cs="Arial"/>
                      <w:sz w:val="24"/>
                      <w:szCs w:val="24"/>
                    </w:rPr>
                    <w:t xml:space="preserve">03/12/2017 tarihinde </w:t>
                  </w:r>
                  <w:proofErr w:type="spellStart"/>
                  <w:r w:rsidRPr="006F55CA">
                    <w:rPr>
                      <w:rFonts w:ascii="Arial" w:hAnsi="Arial" w:cs="Arial"/>
                      <w:sz w:val="24"/>
                      <w:szCs w:val="24"/>
                    </w:rPr>
                    <w:t>Binatlı</w:t>
                  </w:r>
                  <w:proofErr w:type="spellEnd"/>
                  <w:r w:rsidRPr="006F55CA">
                    <w:rPr>
                      <w:rFonts w:ascii="Arial" w:hAnsi="Arial" w:cs="Arial"/>
                      <w:sz w:val="24"/>
                      <w:szCs w:val="24"/>
                    </w:rPr>
                    <w:t xml:space="preserve"> </w:t>
                  </w:r>
                  <w:r w:rsidR="006F55CA">
                    <w:rPr>
                      <w:rFonts w:ascii="Arial" w:hAnsi="Arial" w:cs="Arial"/>
                      <w:sz w:val="24"/>
                      <w:szCs w:val="24"/>
                    </w:rPr>
                    <w:t>a</w:t>
                  </w:r>
                  <w:r w:rsidRPr="006F55CA">
                    <w:rPr>
                      <w:rFonts w:ascii="Arial" w:hAnsi="Arial" w:cs="Arial"/>
                      <w:sz w:val="24"/>
                      <w:szCs w:val="24"/>
                    </w:rPr>
                    <w:t xml:space="preserve">ntrenman sahasında oynanan </w:t>
                  </w:r>
                  <w:proofErr w:type="spellStart"/>
                  <w:r w:rsidRPr="006F55CA">
                    <w:rPr>
                      <w:rFonts w:ascii="Arial" w:hAnsi="Arial" w:cs="Arial"/>
                      <w:sz w:val="24"/>
                      <w:szCs w:val="24"/>
                    </w:rPr>
                    <w:t>Binatlı</w:t>
                  </w:r>
                  <w:proofErr w:type="spellEnd"/>
                  <w:r w:rsidRPr="006F55CA">
                    <w:rPr>
                      <w:rFonts w:ascii="Arial" w:hAnsi="Arial" w:cs="Arial"/>
                      <w:sz w:val="24"/>
                      <w:szCs w:val="24"/>
                    </w:rPr>
                    <w:t xml:space="preserve"> Y.S.K. – Yenicami A.S</w:t>
                  </w:r>
                  <w:r w:rsidR="006F55CA">
                    <w:rPr>
                      <w:rFonts w:ascii="Arial" w:hAnsi="Arial" w:cs="Arial"/>
                      <w:sz w:val="24"/>
                      <w:szCs w:val="24"/>
                    </w:rPr>
                    <w:t>.</w:t>
                  </w:r>
                  <w:r w:rsidRPr="006F55CA">
                    <w:rPr>
                      <w:rFonts w:ascii="Arial" w:hAnsi="Arial" w:cs="Arial"/>
                      <w:sz w:val="24"/>
                      <w:szCs w:val="24"/>
                    </w:rPr>
                    <w:t xml:space="preserve">K. U21 Süper lig müsabakasında müsabaka 4. </w:t>
                  </w:r>
                  <w:r w:rsidR="006F55CA">
                    <w:rPr>
                      <w:rFonts w:ascii="Arial" w:hAnsi="Arial" w:cs="Arial"/>
                      <w:sz w:val="24"/>
                      <w:szCs w:val="24"/>
                    </w:rPr>
                    <w:t>h</w:t>
                  </w:r>
                  <w:r w:rsidRPr="006F55CA">
                    <w:rPr>
                      <w:rFonts w:ascii="Arial" w:hAnsi="Arial" w:cs="Arial"/>
                      <w:sz w:val="24"/>
                      <w:szCs w:val="24"/>
                    </w:rPr>
                    <w:t>akemine fiili müdahalede bulunarak darp</w:t>
                  </w:r>
                  <w:r w:rsidR="006F55CA">
                    <w:rPr>
                      <w:rFonts w:ascii="Arial" w:hAnsi="Arial" w:cs="Arial"/>
                      <w:sz w:val="24"/>
                      <w:szCs w:val="24"/>
                    </w:rPr>
                    <w:t xml:space="preserve"> </w:t>
                  </w:r>
                  <w:r w:rsidRPr="006F55CA">
                    <w:rPr>
                      <w:rFonts w:ascii="Arial" w:hAnsi="Arial" w:cs="Arial"/>
                      <w:sz w:val="24"/>
                      <w:szCs w:val="24"/>
                    </w:rPr>
                    <w:t>ettiği raporlardan tes</w:t>
                  </w:r>
                  <w:r w:rsidR="006F55CA">
                    <w:rPr>
                      <w:rFonts w:ascii="Arial" w:hAnsi="Arial" w:cs="Arial"/>
                      <w:sz w:val="24"/>
                      <w:szCs w:val="24"/>
                    </w:rPr>
                    <w:t>p</w:t>
                  </w:r>
                  <w:r w:rsidRPr="006F55CA">
                    <w:rPr>
                      <w:rFonts w:ascii="Arial" w:hAnsi="Arial" w:cs="Arial"/>
                      <w:sz w:val="24"/>
                      <w:szCs w:val="24"/>
                    </w:rPr>
                    <w:t xml:space="preserve">it edilen </w:t>
                  </w:r>
                  <w:proofErr w:type="spellStart"/>
                  <w:r w:rsidRPr="006F55CA">
                    <w:rPr>
                      <w:rFonts w:ascii="Arial" w:hAnsi="Arial" w:cs="Arial"/>
                      <w:sz w:val="24"/>
                      <w:szCs w:val="24"/>
                    </w:rPr>
                    <w:t>Binatlı</w:t>
                  </w:r>
                  <w:proofErr w:type="spellEnd"/>
                  <w:r w:rsidRPr="006F55CA">
                    <w:rPr>
                      <w:rFonts w:ascii="Arial" w:hAnsi="Arial" w:cs="Arial"/>
                      <w:sz w:val="24"/>
                      <w:szCs w:val="24"/>
                    </w:rPr>
                    <w:t xml:space="preserve"> YSK yöneticisi, 2976 lisans numaralı Uğur Hudut’a DT 44/1’ ve 2’ni ihlallerinden dolayı DT 44/2 uyarınca 150 gün süre ile hak mahrumiyeti cezası verilmesine oybirliğiyle karar verilmiştir.</w:t>
                  </w:r>
                </w:p>
                <w:p w:rsidR="006F55CA" w:rsidRPr="006F55CA" w:rsidRDefault="006F55CA" w:rsidP="006F55CA">
                  <w:pPr>
                    <w:pStyle w:val="ListeParagraf"/>
                    <w:rPr>
                      <w:rFonts w:ascii="Arial" w:hAnsi="Arial" w:cs="Arial"/>
                      <w:sz w:val="24"/>
                      <w:szCs w:val="24"/>
                    </w:rPr>
                  </w:pPr>
                </w:p>
                <w:p w:rsidR="00EF2AC7" w:rsidRDefault="00EF2AC7" w:rsidP="00EF2AC7">
                  <w:pPr>
                    <w:pStyle w:val="ListeParagraf"/>
                    <w:numPr>
                      <w:ilvl w:val="0"/>
                      <w:numId w:val="13"/>
                    </w:numPr>
                    <w:spacing w:after="0" w:line="240" w:lineRule="auto"/>
                    <w:rPr>
                      <w:rFonts w:ascii="Arial" w:hAnsi="Arial" w:cs="Arial"/>
                      <w:sz w:val="24"/>
                      <w:szCs w:val="24"/>
                    </w:rPr>
                  </w:pPr>
                  <w:r w:rsidRPr="006F55CA">
                    <w:rPr>
                      <w:rFonts w:ascii="Arial" w:hAnsi="Arial" w:cs="Arial"/>
                      <w:sz w:val="24"/>
                      <w:szCs w:val="24"/>
                    </w:rPr>
                    <w:t xml:space="preserve">03/12/2017 tarihinde </w:t>
                  </w:r>
                  <w:proofErr w:type="spellStart"/>
                  <w:r w:rsidRPr="006F55CA">
                    <w:rPr>
                      <w:rFonts w:ascii="Arial" w:hAnsi="Arial" w:cs="Arial"/>
                      <w:sz w:val="24"/>
                      <w:szCs w:val="24"/>
                    </w:rPr>
                    <w:t>Ozanköy</w:t>
                  </w:r>
                  <w:proofErr w:type="spellEnd"/>
                  <w:r w:rsidRPr="006F55CA">
                    <w:rPr>
                      <w:rFonts w:ascii="Arial" w:hAnsi="Arial" w:cs="Arial"/>
                      <w:sz w:val="24"/>
                      <w:szCs w:val="24"/>
                    </w:rPr>
                    <w:t xml:space="preserve"> Mustafa </w:t>
                  </w:r>
                  <w:proofErr w:type="spellStart"/>
                  <w:r w:rsidRPr="006F55CA">
                    <w:rPr>
                      <w:rFonts w:ascii="Arial" w:hAnsi="Arial" w:cs="Arial"/>
                      <w:sz w:val="24"/>
                      <w:szCs w:val="24"/>
                    </w:rPr>
                    <w:t>Özkayım</w:t>
                  </w:r>
                  <w:proofErr w:type="spellEnd"/>
                  <w:r w:rsidRPr="006F55CA">
                    <w:rPr>
                      <w:rFonts w:ascii="Arial" w:hAnsi="Arial" w:cs="Arial"/>
                      <w:sz w:val="24"/>
                      <w:szCs w:val="24"/>
                    </w:rPr>
                    <w:t xml:space="preserve"> stadında oynanan </w:t>
                  </w:r>
                  <w:proofErr w:type="spellStart"/>
                  <w:r w:rsidRPr="006F55CA">
                    <w:rPr>
                      <w:rFonts w:ascii="Arial" w:hAnsi="Arial" w:cs="Arial"/>
                      <w:sz w:val="24"/>
                      <w:szCs w:val="24"/>
                    </w:rPr>
                    <w:t>Ozanköy</w:t>
                  </w:r>
                  <w:proofErr w:type="spellEnd"/>
                  <w:r w:rsidRPr="006F55CA">
                    <w:rPr>
                      <w:rFonts w:ascii="Arial" w:hAnsi="Arial" w:cs="Arial"/>
                      <w:sz w:val="24"/>
                      <w:szCs w:val="24"/>
                    </w:rPr>
                    <w:t xml:space="preserve"> S.K. – Türk Ocağı </w:t>
                  </w:r>
                  <w:proofErr w:type="spellStart"/>
                  <w:r w:rsidRPr="006F55CA">
                    <w:rPr>
                      <w:rFonts w:ascii="Arial" w:hAnsi="Arial" w:cs="Arial"/>
                      <w:sz w:val="24"/>
                      <w:szCs w:val="24"/>
                    </w:rPr>
                    <w:t>Limasol</w:t>
                  </w:r>
                  <w:proofErr w:type="spellEnd"/>
                  <w:r w:rsidRPr="006F55CA">
                    <w:rPr>
                      <w:rFonts w:ascii="Arial" w:hAnsi="Arial" w:cs="Arial"/>
                      <w:sz w:val="24"/>
                      <w:szCs w:val="24"/>
                    </w:rPr>
                    <w:t xml:space="preserve"> S.K. arasında U21 Süper lig müsabakasın</w:t>
                  </w:r>
                  <w:r w:rsidR="006F55CA">
                    <w:rPr>
                      <w:rFonts w:ascii="Arial" w:hAnsi="Arial" w:cs="Arial"/>
                      <w:sz w:val="24"/>
                      <w:szCs w:val="24"/>
                    </w:rPr>
                    <w:t xml:space="preserve"> </w:t>
                  </w:r>
                  <w:r w:rsidRPr="006F55CA">
                    <w:rPr>
                      <w:rFonts w:ascii="Arial" w:hAnsi="Arial" w:cs="Arial"/>
                      <w:sz w:val="24"/>
                      <w:szCs w:val="24"/>
                    </w:rPr>
                    <w:t>da hakeme yönelik küfür ettiği ve fiili müdahalede bulunarak darp ettiği raporlardan tes</w:t>
                  </w:r>
                  <w:r w:rsidR="006F55CA">
                    <w:rPr>
                      <w:rFonts w:ascii="Arial" w:hAnsi="Arial" w:cs="Arial"/>
                      <w:sz w:val="24"/>
                      <w:szCs w:val="24"/>
                    </w:rPr>
                    <w:t>p</w:t>
                  </w:r>
                  <w:r w:rsidRPr="006F55CA">
                    <w:rPr>
                      <w:rFonts w:ascii="Arial" w:hAnsi="Arial" w:cs="Arial"/>
                      <w:sz w:val="24"/>
                      <w:szCs w:val="24"/>
                    </w:rPr>
                    <w:t xml:space="preserve">it edilen </w:t>
                  </w:r>
                  <w:proofErr w:type="spellStart"/>
                  <w:r w:rsidRPr="006F55CA">
                    <w:rPr>
                      <w:rFonts w:ascii="Arial" w:hAnsi="Arial" w:cs="Arial"/>
                      <w:sz w:val="24"/>
                      <w:szCs w:val="24"/>
                    </w:rPr>
                    <w:t>Ozanköy</w:t>
                  </w:r>
                  <w:proofErr w:type="spellEnd"/>
                  <w:r w:rsidRPr="006F55CA">
                    <w:rPr>
                      <w:rFonts w:ascii="Arial" w:hAnsi="Arial" w:cs="Arial"/>
                      <w:sz w:val="24"/>
                      <w:szCs w:val="24"/>
                    </w:rPr>
                    <w:t xml:space="preserve"> S.K. futbolcusu 111340 lisans numaralı Mehmet Bayraktar’a DT41/1 ve 44/1 ve 2’nin ihlallerinden dolayı DT41/1(a) ve DT44/2 uyarınca toplam 20 resmi müsabakadan men cezası verilmesine oybirliğiyle karar verilmiştir.</w:t>
                  </w:r>
                </w:p>
                <w:p w:rsidR="006F55CA" w:rsidRPr="006F55CA" w:rsidRDefault="006F55CA" w:rsidP="006F55CA">
                  <w:pPr>
                    <w:pStyle w:val="ListeParagraf"/>
                    <w:rPr>
                      <w:rFonts w:ascii="Arial" w:hAnsi="Arial" w:cs="Arial"/>
                      <w:sz w:val="24"/>
                      <w:szCs w:val="24"/>
                    </w:rPr>
                  </w:pPr>
                </w:p>
                <w:p w:rsidR="00EF2AC7" w:rsidRDefault="006F55CA" w:rsidP="004314C3">
                  <w:pPr>
                    <w:pStyle w:val="ListeParagraf"/>
                    <w:numPr>
                      <w:ilvl w:val="0"/>
                      <w:numId w:val="13"/>
                    </w:numPr>
                    <w:spacing w:after="0" w:line="240" w:lineRule="auto"/>
                    <w:rPr>
                      <w:rFonts w:ascii="Arial" w:hAnsi="Arial" w:cs="Arial"/>
                      <w:sz w:val="24"/>
                      <w:szCs w:val="24"/>
                    </w:rPr>
                  </w:pPr>
                  <w:r w:rsidRPr="006F55CA">
                    <w:rPr>
                      <w:rFonts w:ascii="Arial" w:hAnsi="Arial" w:cs="Arial"/>
                      <w:sz w:val="24"/>
                      <w:szCs w:val="24"/>
                    </w:rPr>
                    <w:t xml:space="preserve">03/12/2017 tarihinde </w:t>
                  </w:r>
                  <w:proofErr w:type="spellStart"/>
                  <w:r w:rsidRPr="006F55CA">
                    <w:rPr>
                      <w:rFonts w:ascii="Arial" w:hAnsi="Arial" w:cs="Arial"/>
                      <w:sz w:val="24"/>
                      <w:szCs w:val="24"/>
                    </w:rPr>
                    <w:t>Çatalköy</w:t>
                  </w:r>
                  <w:proofErr w:type="spellEnd"/>
                  <w:r w:rsidRPr="006F55CA">
                    <w:rPr>
                      <w:rFonts w:ascii="Arial" w:hAnsi="Arial" w:cs="Arial"/>
                      <w:sz w:val="24"/>
                      <w:szCs w:val="24"/>
                    </w:rPr>
                    <w:t xml:space="preserve"> Nihat </w:t>
                  </w:r>
                  <w:proofErr w:type="spellStart"/>
                  <w:r w:rsidRPr="006F55CA">
                    <w:rPr>
                      <w:rFonts w:ascii="Arial" w:hAnsi="Arial" w:cs="Arial"/>
                      <w:sz w:val="24"/>
                      <w:szCs w:val="24"/>
                    </w:rPr>
                    <w:t>Bağcıer</w:t>
                  </w:r>
                  <w:proofErr w:type="spellEnd"/>
                  <w:r w:rsidRPr="006F55CA">
                    <w:rPr>
                      <w:rFonts w:ascii="Arial" w:hAnsi="Arial" w:cs="Arial"/>
                      <w:sz w:val="24"/>
                      <w:szCs w:val="24"/>
                    </w:rPr>
                    <w:t xml:space="preserve"> stadında oynanan </w:t>
                  </w:r>
                  <w:proofErr w:type="spellStart"/>
                  <w:r w:rsidRPr="006F55CA">
                    <w:rPr>
                      <w:rFonts w:ascii="Arial" w:hAnsi="Arial" w:cs="Arial"/>
                      <w:sz w:val="24"/>
                      <w:szCs w:val="24"/>
                    </w:rPr>
                    <w:t>Düzkaya</w:t>
                  </w:r>
                  <w:proofErr w:type="spellEnd"/>
                  <w:r w:rsidRPr="006F55CA">
                    <w:rPr>
                      <w:rFonts w:ascii="Arial" w:hAnsi="Arial" w:cs="Arial"/>
                      <w:sz w:val="24"/>
                      <w:szCs w:val="24"/>
                    </w:rPr>
                    <w:t xml:space="preserve"> K.O.S.K- Bostancı Bağcıl S.K. U21 Bölgesel Lig Batı grubu müsabakasında itiraz ve teknik alan ihlali nedeniyle yedek kulübesinden ihraç edilmesini müteakip müsab</w:t>
                  </w:r>
                  <w:r w:rsidR="004314C3">
                    <w:rPr>
                      <w:rFonts w:ascii="Arial" w:hAnsi="Arial" w:cs="Arial"/>
                      <w:sz w:val="24"/>
                      <w:szCs w:val="24"/>
                    </w:rPr>
                    <w:t>a</w:t>
                  </w:r>
                  <w:r w:rsidRPr="006F55CA">
                    <w:rPr>
                      <w:rFonts w:ascii="Arial" w:hAnsi="Arial" w:cs="Arial"/>
                      <w:sz w:val="24"/>
                      <w:szCs w:val="24"/>
                    </w:rPr>
                    <w:t>ka hakemine eline vurmak suretiyle fiili müdahalede bulunduğu tes</w:t>
                  </w:r>
                  <w:r w:rsidR="004314C3">
                    <w:rPr>
                      <w:rFonts w:ascii="Arial" w:hAnsi="Arial" w:cs="Arial"/>
                      <w:sz w:val="24"/>
                      <w:szCs w:val="24"/>
                    </w:rPr>
                    <w:t>p</w:t>
                  </w:r>
                  <w:r w:rsidRPr="006F55CA">
                    <w:rPr>
                      <w:rFonts w:ascii="Arial" w:hAnsi="Arial" w:cs="Arial"/>
                      <w:sz w:val="24"/>
                      <w:szCs w:val="24"/>
                    </w:rPr>
                    <w:t xml:space="preserve">it edilen Bostancı Bağcıl S.K. antrenörü Erol Avunç’a (lisans no 3670) DT35/1 ve DT 44/1ve 2’nin ihlallerinden dolayı DT35/1 </w:t>
                  </w:r>
                  <w:r w:rsidR="004314C3">
                    <w:rPr>
                      <w:rFonts w:ascii="Arial" w:hAnsi="Arial" w:cs="Arial"/>
                      <w:sz w:val="24"/>
                      <w:szCs w:val="24"/>
                    </w:rPr>
                    <w:t xml:space="preserve">( c) </w:t>
                  </w:r>
                  <w:r w:rsidRPr="006F55CA">
                    <w:rPr>
                      <w:rFonts w:ascii="Arial" w:hAnsi="Arial" w:cs="Arial"/>
                      <w:sz w:val="24"/>
                      <w:szCs w:val="24"/>
                    </w:rPr>
                    <w:t xml:space="preserve">ve DT 44/2 uyarınca toplam 20 resmi müsabakada soyunma odası ve yedek kulübesine giriş yasağı cezası verilmesine oybirliğiyle, yine ayni müsabakada ikinci ihtar nedeniyle oyundan ihraç edilmesini müteakip hakeme darp teşebbüsünde bulunduğu </w:t>
                  </w:r>
                  <w:r w:rsidR="004314C3" w:rsidRPr="006F55CA">
                    <w:rPr>
                      <w:rFonts w:ascii="Arial" w:hAnsi="Arial" w:cs="Arial"/>
                      <w:sz w:val="24"/>
                      <w:szCs w:val="24"/>
                    </w:rPr>
                    <w:t>raporlardan</w:t>
                  </w:r>
                  <w:r w:rsidR="004314C3">
                    <w:rPr>
                      <w:rFonts w:ascii="Arial" w:hAnsi="Arial" w:cs="Arial"/>
                      <w:sz w:val="24"/>
                      <w:szCs w:val="24"/>
                    </w:rPr>
                    <w:t xml:space="preserve"> </w:t>
                  </w:r>
                  <w:r w:rsidRPr="006F55CA">
                    <w:rPr>
                      <w:rFonts w:ascii="Arial" w:hAnsi="Arial" w:cs="Arial"/>
                      <w:sz w:val="24"/>
                      <w:szCs w:val="24"/>
                    </w:rPr>
                    <w:t>tes</w:t>
                  </w:r>
                  <w:r w:rsidR="004314C3">
                    <w:rPr>
                      <w:rFonts w:ascii="Arial" w:hAnsi="Arial" w:cs="Arial"/>
                      <w:sz w:val="24"/>
                      <w:szCs w:val="24"/>
                    </w:rPr>
                    <w:t>p</w:t>
                  </w:r>
                  <w:r w:rsidRPr="006F55CA">
                    <w:rPr>
                      <w:rFonts w:ascii="Arial" w:hAnsi="Arial" w:cs="Arial"/>
                      <w:sz w:val="24"/>
                      <w:szCs w:val="24"/>
                    </w:rPr>
                    <w:t xml:space="preserve">it edilen Bostancı Bağcıl S:K. </w:t>
                  </w:r>
                  <w:r w:rsidR="004314C3">
                    <w:rPr>
                      <w:rFonts w:ascii="Arial" w:hAnsi="Arial" w:cs="Arial"/>
                      <w:sz w:val="24"/>
                      <w:szCs w:val="24"/>
                    </w:rPr>
                    <w:t>f</w:t>
                  </w:r>
                  <w:r w:rsidRPr="006F55CA">
                    <w:rPr>
                      <w:rFonts w:ascii="Arial" w:hAnsi="Arial" w:cs="Arial"/>
                      <w:sz w:val="24"/>
                      <w:szCs w:val="24"/>
                    </w:rPr>
                    <w:t xml:space="preserve">utbolcusu 111482 lisans numaralı Muhammed Ali </w:t>
                  </w:r>
                  <w:proofErr w:type="spellStart"/>
                  <w:r w:rsidRPr="006F55CA">
                    <w:rPr>
                      <w:rFonts w:ascii="Arial" w:hAnsi="Arial" w:cs="Arial"/>
                      <w:sz w:val="24"/>
                      <w:szCs w:val="24"/>
                    </w:rPr>
                    <w:t>Yeşilyayla’ya</w:t>
                  </w:r>
                  <w:proofErr w:type="spellEnd"/>
                  <w:r w:rsidRPr="006F55CA">
                    <w:rPr>
                      <w:rFonts w:ascii="Arial" w:hAnsi="Arial" w:cs="Arial"/>
                      <w:sz w:val="24"/>
                      <w:szCs w:val="24"/>
                    </w:rPr>
                    <w:t xml:space="preserve"> DT88/4 ve 44/1 ve 2’nin ihlallerinden dolayı DT88/4’e DT 44/2 uyarınca toplam 7 resmi müsabakadan men cezası verilmesine oybirliğiyle karar verilmiştir. </w:t>
                  </w:r>
                </w:p>
                <w:p w:rsidR="004314C3" w:rsidRPr="004314C3" w:rsidRDefault="004314C3" w:rsidP="004314C3">
                  <w:pPr>
                    <w:pStyle w:val="ListeParagraf"/>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sz w:val="28"/>
                      <w:szCs w:val="28"/>
                    </w:rPr>
                  </w:pPr>
                  <w:r>
                    <w:rPr>
                      <w:sz w:val="28"/>
                      <w:szCs w:val="28"/>
                    </w:rPr>
                    <w:t xml:space="preserve">                                                           </w:t>
                  </w:r>
                  <w:r w:rsidRPr="00D2794A">
                    <w:rPr>
                      <w:sz w:val="28"/>
                      <w:szCs w:val="28"/>
                    </w:rPr>
                    <w:t xml:space="preserve">Bilgi ve gereği rica olunur.                         </w:t>
                  </w: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r>
                    <w:rPr>
                      <w:sz w:val="28"/>
                      <w:szCs w:val="28"/>
                    </w:rPr>
                    <w:t xml:space="preserve">                                                                                                            </w:t>
                  </w: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p>
                <w:p w:rsidR="004314C3" w:rsidRDefault="004314C3" w:rsidP="004314C3">
                  <w:pPr>
                    <w:spacing w:after="0" w:line="240" w:lineRule="auto"/>
                    <w:rPr>
                      <w:sz w:val="28"/>
                      <w:szCs w:val="28"/>
                    </w:rPr>
                  </w:pPr>
                  <w:r>
                    <w:rPr>
                      <w:sz w:val="28"/>
                      <w:szCs w:val="28"/>
                    </w:rPr>
                    <w:t xml:space="preserve">                                                                                                               Ahmet MAHİREL</w:t>
                  </w:r>
                </w:p>
                <w:p w:rsidR="004314C3" w:rsidRDefault="004314C3" w:rsidP="004314C3">
                  <w:pPr>
                    <w:spacing w:after="0" w:line="240" w:lineRule="auto"/>
                  </w:pPr>
                  <w:r>
                    <w:rPr>
                      <w:sz w:val="28"/>
                      <w:szCs w:val="28"/>
                    </w:rPr>
                    <w:t xml:space="preserve">                                                                                                                      Başkan</w:t>
                  </w:r>
                  <w:r w:rsidRPr="00D2794A">
                    <w:rPr>
                      <w:sz w:val="28"/>
                      <w:szCs w:val="28"/>
                    </w:rPr>
                    <w:t xml:space="preserve">                                                                                             </w:t>
                  </w: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Default="004314C3" w:rsidP="004314C3">
                  <w:pPr>
                    <w:spacing w:after="0" w:line="240" w:lineRule="auto"/>
                    <w:rPr>
                      <w:rFonts w:ascii="Arial" w:hAnsi="Arial" w:cs="Arial"/>
                      <w:sz w:val="24"/>
                      <w:szCs w:val="24"/>
                    </w:rPr>
                  </w:pPr>
                </w:p>
                <w:p w:rsidR="004314C3" w:rsidRPr="004314C3" w:rsidRDefault="004314C3" w:rsidP="004314C3">
                  <w:pPr>
                    <w:spacing w:after="0" w:line="240" w:lineRule="auto"/>
                    <w:rPr>
                      <w:rFonts w:ascii="Arial" w:hAnsi="Arial" w:cs="Arial"/>
                      <w:sz w:val="24"/>
                      <w:szCs w:val="24"/>
                    </w:rPr>
                  </w:pPr>
                </w:p>
              </w:tc>
            </w:tr>
          </w:tbl>
          <w:p w:rsidR="00810E86" w:rsidRDefault="00810E86">
            <w:pPr>
              <w:spacing w:after="0" w:line="240" w:lineRule="auto"/>
            </w:pPr>
          </w:p>
        </w:tc>
        <w:tc>
          <w:tcPr>
            <w:tcW w:w="180" w:type="dxa"/>
          </w:tcPr>
          <w:p w:rsidR="00810E86" w:rsidRDefault="00810E86">
            <w:pPr>
              <w:pStyle w:val="EmptyCellLayoutStyle"/>
              <w:spacing w:after="0" w:line="240" w:lineRule="auto"/>
            </w:pPr>
          </w:p>
        </w:tc>
      </w:tr>
      <w:tr w:rsidR="00810E86">
        <w:trPr>
          <w:trHeight w:val="1511"/>
        </w:trPr>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0" w:type="dxa"/>
          </w:tcPr>
          <w:p w:rsidR="00810E86" w:rsidRDefault="00810E86">
            <w:pPr>
              <w:pStyle w:val="EmptyCellLayoutStyle"/>
              <w:spacing w:after="0" w:line="240" w:lineRule="auto"/>
            </w:pPr>
          </w:p>
        </w:tc>
        <w:tc>
          <w:tcPr>
            <w:tcW w:w="164" w:type="dxa"/>
          </w:tcPr>
          <w:p w:rsidR="00810E86" w:rsidRDefault="00810E86">
            <w:pPr>
              <w:pStyle w:val="EmptyCellLayoutStyle"/>
              <w:spacing w:after="0" w:line="240" w:lineRule="auto"/>
            </w:pPr>
          </w:p>
        </w:tc>
        <w:tc>
          <w:tcPr>
            <w:tcW w:w="1132" w:type="dxa"/>
          </w:tcPr>
          <w:p w:rsidR="00810E86" w:rsidRDefault="00810E86">
            <w:pPr>
              <w:pStyle w:val="EmptyCellLayoutStyle"/>
              <w:spacing w:after="0" w:line="240" w:lineRule="auto"/>
            </w:pPr>
          </w:p>
        </w:tc>
        <w:tc>
          <w:tcPr>
            <w:tcW w:w="39" w:type="dxa"/>
          </w:tcPr>
          <w:p w:rsidR="00810E86" w:rsidRDefault="00810E86">
            <w:pPr>
              <w:pStyle w:val="EmptyCellLayoutStyle"/>
              <w:spacing w:after="0" w:line="240" w:lineRule="auto"/>
            </w:pPr>
          </w:p>
        </w:tc>
        <w:tc>
          <w:tcPr>
            <w:tcW w:w="363" w:type="dxa"/>
          </w:tcPr>
          <w:p w:rsidR="00810E86" w:rsidRDefault="00810E86">
            <w:pPr>
              <w:pStyle w:val="EmptyCellLayoutStyle"/>
              <w:spacing w:after="0" w:line="240" w:lineRule="auto"/>
            </w:pPr>
          </w:p>
        </w:tc>
        <w:tc>
          <w:tcPr>
            <w:tcW w:w="1054" w:type="dxa"/>
          </w:tcPr>
          <w:p w:rsidR="00810E86" w:rsidRDefault="00810E86">
            <w:pPr>
              <w:pStyle w:val="EmptyCellLayoutStyle"/>
              <w:spacing w:after="0" w:line="240" w:lineRule="auto"/>
            </w:pPr>
          </w:p>
        </w:tc>
        <w:tc>
          <w:tcPr>
            <w:tcW w:w="4403" w:type="dxa"/>
          </w:tcPr>
          <w:p w:rsidR="00810E86" w:rsidRDefault="00810E86">
            <w:pPr>
              <w:pStyle w:val="EmptyCellLayoutStyle"/>
              <w:spacing w:after="0" w:line="240" w:lineRule="auto"/>
            </w:pPr>
          </w:p>
        </w:tc>
        <w:tc>
          <w:tcPr>
            <w:tcW w:w="2328" w:type="dxa"/>
          </w:tcPr>
          <w:p w:rsidR="00810E86" w:rsidRDefault="00810E86">
            <w:pPr>
              <w:pStyle w:val="EmptyCellLayoutStyle"/>
              <w:spacing w:after="0" w:line="240" w:lineRule="auto"/>
            </w:pPr>
          </w:p>
        </w:tc>
        <w:tc>
          <w:tcPr>
            <w:tcW w:w="35" w:type="dxa"/>
          </w:tcPr>
          <w:p w:rsidR="00810E86" w:rsidRDefault="00810E86">
            <w:pPr>
              <w:pStyle w:val="EmptyCellLayoutStyle"/>
              <w:spacing w:after="0" w:line="240" w:lineRule="auto"/>
            </w:pPr>
          </w:p>
        </w:tc>
        <w:tc>
          <w:tcPr>
            <w:tcW w:w="972" w:type="dxa"/>
          </w:tcPr>
          <w:p w:rsidR="00810E86" w:rsidRDefault="00810E86">
            <w:pPr>
              <w:pStyle w:val="EmptyCellLayoutStyle"/>
              <w:spacing w:after="0" w:line="240" w:lineRule="auto"/>
            </w:pPr>
          </w:p>
        </w:tc>
        <w:tc>
          <w:tcPr>
            <w:tcW w:w="409" w:type="dxa"/>
          </w:tcPr>
          <w:p w:rsidR="00810E86" w:rsidRDefault="00810E86">
            <w:pPr>
              <w:pStyle w:val="EmptyCellLayoutStyle"/>
              <w:spacing w:after="0" w:line="240" w:lineRule="auto"/>
            </w:pPr>
          </w:p>
        </w:tc>
        <w:tc>
          <w:tcPr>
            <w:tcW w:w="242" w:type="dxa"/>
          </w:tcPr>
          <w:p w:rsidR="00810E86" w:rsidRDefault="00810E86">
            <w:pPr>
              <w:pStyle w:val="EmptyCellLayoutStyle"/>
              <w:spacing w:after="0" w:line="240" w:lineRule="auto"/>
            </w:pPr>
          </w:p>
        </w:tc>
        <w:tc>
          <w:tcPr>
            <w:tcW w:w="180" w:type="dxa"/>
          </w:tcPr>
          <w:p w:rsidR="00810E86" w:rsidRDefault="00810E86">
            <w:pPr>
              <w:pStyle w:val="EmptyCellLayoutStyle"/>
              <w:spacing w:after="0" w:line="240" w:lineRule="auto"/>
            </w:pPr>
          </w:p>
        </w:tc>
      </w:tr>
    </w:tbl>
    <w:p w:rsidR="00810E86" w:rsidRDefault="00810E86">
      <w:pPr>
        <w:spacing w:after="0" w:line="240" w:lineRule="auto"/>
      </w:pPr>
    </w:p>
    <w:sectPr w:rsidR="00810E86" w:rsidSect="002E275E">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41F" w:rsidRDefault="0025441F" w:rsidP="006D7A97">
      <w:pPr>
        <w:spacing w:after="0" w:line="240" w:lineRule="auto"/>
      </w:pPr>
      <w:r>
        <w:separator/>
      </w:r>
    </w:p>
  </w:endnote>
  <w:endnote w:type="continuationSeparator" w:id="0">
    <w:p w:rsidR="0025441F" w:rsidRDefault="0025441F" w:rsidP="006D7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19357"/>
      <w:docPartObj>
        <w:docPartGallery w:val="Page Numbers (Bottom of Page)"/>
        <w:docPartUnique/>
      </w:docPartObj>
    </w:sdtPr>
    <w:sdtContent>
      <w:p w:rsidR="00EF2AC7" w:rsidRDefault="002E275E">
        <w:pPr>
          <w:pStyle w:val="Altbilgi"/>
          <w:jc w:val="center"/>
        </w:pPr>
        <w:r>
          <w:fldChar w:fldCharType="begin"/>
        </w:r>
        <w:r w:rsidR="00EF2AC7">
          <w:instrText>PAGE   \* MERGEFORMAT</w:instrText>
        </w:r>
        <w:r>
          <w:fldChar w:fldCharType="separate"/>
        </w:r>
        <w:r w:rsidR="00E73DB6">
          <w:rPr>
            <w:noProof/>
          </w:rPr>
          <w:t>11</w:t>
        </w:r>
        <w:r>
          <w:fldChar w:fldCharType="end"/>
        </w:r>
      </w:p>
    </w:sdtContent>
  </w:sdt>
  <w:p w:rsidR="00EF2AC7" w:rsidRDefault="00EF2AC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41F" w:rsidRDefault="0025441F" w:rsidP="006D7A97">
      <w:pPr>
        <w:spacing w:after="0" w:line="240" w:lineRule="auto"/>
      </w:pPr>
      <w:r>
        <w:separator/>
      </w:r>
    </w:p>
  </w:footnote>
  <w:footnote w:type="continuationSeparator" w:id="0">
    <w:p w:rsidR="0025441F" w:rsidRDefault="0025441F" w:rsidP="006D7A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4A0323E1"/>
    <w:multiLevelType w:val="hybridMultilevel"/>
    <w:tmpl w:val="DF4CF69E"/>
    <w:lvl w:ilvl="0" w:tplc="8B84BE38">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10E86"/>
    <w:rsid w:val="00132092"/>
    <w:rsid w:val="0025441F"/>
    <w:rsid w:val="002E275E"/>
    <w:rsid w:val="004314C3"/>
    <w:rsid w:val="00506C92"/>
    <w:rsid w:val="006D7A97"/>
    <w:rsid w:val="006F55CA"/>
    <w:rsid w:val="006F57A7"/>
    <w:rsid w:val="00725536"/>
    <w:rsid w:val="00810E86"/>
    <w:rsid w:val="00BD4037"/>
    <w:rsid w:val="00DA7EBC"/>
    <w:rsid w:val="00E73DB6"/>
    <w:rsid w:val="00EF2AC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7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2E275E"/>
    <w:rPr>
      <w:sz w:val="2"/>
    </w:rPr>
  </w:style>
  <w:style w:type="paragraph" w:styleId="stbilgi">
    <w:name w:val="header"/>
    <w:basedOn w:val="Normal"/>
    <w:link w:val="stbilgiChar"/>
    <w:uiPriority w:val="99"/>
    <w:unhideWhenUsed/>
    <w:rsid w:val="006D7A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D7A97"/>
  </w:style>
  <w:style w:type="paragraph" w:styleId="Altbilgi">
    <w:name w:val="footer"/>
    <w:basedOn w:val="Normal"/>
    <w:link w:val="AltbilgiChar"/>
    <w:uiPriority w:val="99"/>
    <w:unhideWhenUsed/>
    <w:rsid w:val="006D7A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D7A97"/>
  </w:style>
  <w:style w:type="paragraph" w:styleId="ListeParagraf">
    <w:name w:val="List Paragraph"/>
    <w:basedOn w:val="Normal"/>
    <w:uiPriority w:val="34"/>
    <w:qFormat/>
    <w:rsid w:val="00EF2A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6D7A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D7A97"/>
  </w:style>
  <w:style w:type="paragraph" w:styleId="Altbilgi">
    <w:name w:val="footer"/>
    <w:basedOn w:val="Normal"/>
    <w:link w:val="AltbilgiChar"/>
    <w:uiPriority w:val="99"/>
    <w:unhideWhenUsed/>
    <w:rsid w:val="006D7A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D7A97"/>
  </w:style>
  <w:style w:type="paragraph" w:styleId="ListeParagraf">
    <w:name w:val="List Paragraph"/>
    <w:basedOn w:val="Normal"/>
    <w:uiPriority w:val="34"/>
    <w:qFormat/>
    <w:rsid w:val="00EF2AC7"/>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3153</Words>
  <Characters>17975</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2017-12-05T14:18:00Z</cp:lastPrinted>
  <dcterms:created xsi:type="dcterms:W3CDTF">2017-12-06T14:11:00Z</dcterms:created>
  <dcterms:modified xsi:type="dcterms:W3CDTF">2017-12-06T14:11:00Z</dcterms:modified>
</cp:coreProperties>
</file>