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60656B" w:rsidTr="0060656B">
        <w:trPr>
          <w:trHeight w:val="88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4B6E5B">
              <w:trPr>
                <w:trHeight w:val="802"/>
              </w:trPr>
              <w:tc>
                <w:tcPr>
                  <w:tcW w:w="10982" w:type="dxa"/>
                  <w:tcBorders>
                    <w:top w:val="nil"/>
                    <w:left w:val="nil"/>
                    <w:bottom w:val="nil"/>
                    <w:right w:val="nil"/>
                  </w:tcBorders>
                  <w:tcMar>
                    <w:top w:w="39" w:type="dxa"/>
                    <w:left w:w="39" w:type="dxa"/>
                    <w:bottom w:w="39" w:type="dxa"/>
                    <w:right w:w="39" w:type="dxa"/>
                  </w:tcMar>
                </w:tcPr>
                <w:p w:rsidR="004B6E5B" w:rsidRDefault="0008512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4B6E5B" w:rsidRDefault="00085129">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4B6E5B" w:rsidRDefault="00085129">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7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34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4B6E5B">
              <w:trPr>
                <w:trHeight w:val="262"/>
              </w:trPr>
              <w:tc>
                <w:tcPr>
                  <w:tcW w:w="129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rFonts w:ascii="Arial" w:eastAsia="Arial" w:hAnsi="Arial"/>
                      <w:b/>
                      <w:color w:val="000000"/>
                    </w:rPr>
                    <w:t>Genelge No:</w:t>
                  </w:r>
                </w:p>
              </w:tc>
            </w:tr>
          </w:tbl>
          <w:p w:rsidR="004B6E5B" w:rsidRDefault="004B6E5B">
            <w:pPr>
              <w:spacing w:after="0" w:line="240" w:lineRule="auto"/>
            </w:pPr>
          </w:p>
        </w:tc>
        <w:tc>
          <w:tcPr>
            <w:tcW w:w="39" w:type="dxa"/>
          </w:tcPr>
          <w:p w:rsidR="004B6E5B" w:rsidRDefault="004B6E5B">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4B6E5B">
              <w:trPr>
                <w:trHeight w:val="262"/>
              </w:trPr>
              <w:tc>
                <w:tcPr>
                  <w:tcW w:w="14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rFonts w:ascii="Arial" w:eastAsia="Arial" w:hAnsi="Arial"/>
                      <w:b/>
                      <w:color w:val="000000"/>
                    </w:rPr>
                    <w:t>70/2017-2018</w:t>
                  </w:r>
                </w:p>
              </w:tc>
            </w:tr>
          </w:tbl>
          <w:p w:rsidR="004B6E5B" w:rsidRDefault="004B6E5B">
            <w:pPr>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4B6E5B">
              <w:trPr>
                <w:trHeight w:val="262"/>
              </w:trPr>
              <w:tc>
                <w:tcPr>
                  <w:tcW w:w="1417" w:type="dxa"/>
                  <w:tcBorders>
                    <w:top w:val="nil"/>
                    <w:left w:val="nil"/>
                    <w:bottom w:val="nil"/>
                    <w:right w:val="nil"/>
                  </w:tcBorders>
                  <w:tcMar>
                    <w:top w:w="39" w:type="dxa"/>
                    <w:left w:w="39" w:type="dxa"/>
                    <w:bottom w:w="39" w:type="dxa"/>
                    <w:right w:w="39" w:type="dxa"/>
                  </w:tcMar>
                </w:tcPr>
                <w:p w:rsidR="004B6E5B" w:rsidRDefault="009508C2" w:rsidP="009508C2">
                  <w:pPr>
                    <w:spacing w:after="0" w:line="240" w:lineRule="auto"/>
                    <w:jc w:val="right"/>
                  </w:pPr>
                  <w:r>
                    <w:rPr>
                      <w:rFonts w:ascii="Arial" w:eastAsia="Arial" w:hAnsi="Arial"/>
                      <w:b/>
                      <w:color w:val="000000"/>
                      <w:sz w:val="18"/>
                    </w:rPr>
                    <w:t>1</w:t>
                  </w:r>
                  <w:r w:rsidR="00085129">
                    <w:rPr>
                      <w:rFonts w:ascii="Arial" w:eastAsia="Arial" w:hAnsi="Arial"/>
                      <w:b/>
                      <w:color w:val="000000"/>
                      <w:sz w:val="18"/>
                    </w:rPr>
                    <w:t>0.05.2018</w:t>
                  </w:r>
                </w:p>
              </w:tc>
            </w:tr>
          </w:tbl>
          <w:p w:rsidR="004B6E5B" w:rsidRDefault="004B6E5B">
            <w:pPr>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4B6E5B">
        <w:trPr>
          <w:trHeight w:val="10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795"/>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4B6E5B">
              <w:trPr>
                <w:trHeight w:val="717"/>
              </w:trPr>
              <w:tc>
                <w:tcPr>
                  <w:tcW w:w="71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rFonts w:ascii="Arial" w:eastAsia="Arial" w:hAnsi="Arial"/>
                      <w:b/>
                      <w:color w:val="000000"/>
                      <w:u w:val="single"/>
                    </w:rPr>
                    <w:t>KIBRIS TÜRK FUTBOL FEDERASYONU</w:t>
                  </w:r>
                </w:p>
                <w:p w:rsidR="004B6E5B" w:rsidRDefault="00085129">
                  <w:pPr>
                    <w:spacing w:after="0" w:line="240" w:lineRule="auto"/>
                  </w:pPr>
                  <w:r>
                    <w:rPr>
                      <w:rFonts w:ascii="Arial" w:eastAsia="Arial" w:hAnsi="Arial"/>
                      <w:b/>
                      <w:color w:val="000000"/>
                      <w:u w:val="single"/>
                    </w:rPr>
                    <w:t xml:space="preserve">K-PET SÜPER LİG, K-PET BİRİNCİ LİG VE BTM LİGLERİ </w:t>
                  </w:r>
                </w:p>
                <w:p w:rsidR="004B6E5B" w:rsidRDefault="00085129">
                  <w:pPr>
                    <w:spacing w:after="0" w:line="240" w:lineRule="auto"/>
                  </w:pPr>
                  <w:r>
                    <w:rPr>
                      <w:rFonts w:ascii="Arial" w:eastAsia="Arial" w:hAnsi="Arial"/>
                      <w:b/>
                      <w:color w:val="000000"/>
                      <w:u w:val="single"/>
                    </w:rPr>
                    <w:t>KULÜPLERİ YÖNETİM KURULLARI BAŞKANLARINA</w:t>
                  </w:r>
                </w:p>
              </w:tc>
            </w:tr>
          </w:tbl>
          <w:p w:rsidR="004B6E5B" w:rsidRDefault="004B6E5B">
            <w:pPr>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4B6E5B">
        <w:trPr>
          <w:trHeight w:val="10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38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4B6E5B">
              <w:trPr>
                <w:trHeight w:val="302"/>
              </w:trPr>
              <w:tc>
                <w:tcPr>
                  <w:tcW w:w="111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jc w:val="center"/>
                  </w:pPr>
                  <w:r>
                    <w:rPr>
                      <w:b/>
                      <w:color w:val="000000"/>
                      <w:sz w:val="28"/>
                    </w:rPr>
                    <w:t>DİSİPLİN KURULU KARARLARI</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19"/>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355"/>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4B6E5B">
              <w:trPr>
                <w:trHeight w:val="277"/>
              </w:trPr>
              <w:tc>
                <w:tcPr>
                  <w:tcW w:w="11147" w:type="dxa"/>
                  <w:tcBorders>
                    <w:top w:val="nil"/>
                    <w:left w:val="nil"/>
                    <w:bottom w:val="nil"/>
                    <w:right w:val="nil"/>
                  </w:tcBorders>
                  <w:tcMar>
                    <w:top w:w="39" w:type="dxa"/>
                    <w:left w:w="39" w:type="dxa"/>
                    <w:bottom w:w="39" w:type="dxa"/>
                    <w:right w:w="39" w:type="dxa"/>
                  </w:tcMar>
                </w:tcPr>
                <w:p w:rsidR="004B6E5B" w:rsidRDefault="0060656B" w:rsidP="00D64A36">
                  <w:pPr>
                    <w:spacing w:after="0" w:line="240" w:lineRule="auto"/>
                  </w:pPr>
                  <w:r>
                    <w:rPr>
                      <w:color w:val="000000"/>
                    </w:rPr>
                    <w:t xml:space="preserve">05-06 MAYIS 2018  </w:t>
                  </w:r>
                  <w:r w:rsidRPr="00206F30">
                    <w:rPr>
                      <w:color w:val="000000"/>
                    </w:rPr>
                    <w:t>TARİH</w:t>
                  </w:r>
                  <w:r>
                    <w:rPr>
                      <w:color w:val="000000"/>
                    </w:rPr>
                    <w:t>LERİNDE</w:t>
                  </w:r>
                  <w:r w:rsidRPr="00206F30">
                    <w:rPr>
                      <w:color w:val="000000"/>
                    </w:rPr>
                    <w:t xml:space="preserve"> OYNANAN </w:t>
                  </w:r>
                  <w:r>
                    <w:rPr>
                      <w:color w:val="000000"/>
                    </w:rPr>
                    <w:t xml:space="preserve">BTM 1. LİGİ GRUPLARI VE BTM 2. LİG GRUPLARI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44"/>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425"/>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4B6E5B">
              <w:trPr>
                <w:trHeight w:val="347"/>
              </w:trPr>
              <w:tc>
                <w:tcPr>
                  <w:tcW w:w="111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jc w:val="center"/>
                  </w:pPr>
                  <w:r>
                    <w:rPr>
                      <w:b/>
                      <w:color w:val="000000"/>
                      <w:sz w:val="28"/>
                    </w:rPr>
                    <w:t>SARI KARTLAR</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84"/>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4"/>
            </w:tblGrid>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Sarı Kart Nedeni</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rsidP="00A55F56">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1461 İSKELE TRABZON 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109493</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HASAN KIRMIZI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Oyun kurallarını devamlı ihlal ederse kurallarını devamlı ihlal</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112436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SAMET ÇINAR</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102571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ÜMİT YAZICI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108000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ERCAN KAYA</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108126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TAHSİN TÜRKOĞLU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ALAYKÖY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102965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SERHAN EROL</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109346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MURAT SONGUR</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102765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SÜLEYMAN KONYALIOĞLU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104505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OKYANUS BARANKAN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104725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ERDİ KONYALIOĞLU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109540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NECAT ÇELİK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BAF CANBULAT SK - GÜVERCİNLİK İYSK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102780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EMİN ONUŞ</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105467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RİFAT CAN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107138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MÜJDAT ARSLANTAŞ</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Oyunun tekrar başlamasını geciktirmek</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107144</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OKAN ÜNAL</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110541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BERKE NURİ ÇIĞŞAR</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4B6E5B" w:rsidRDefault="00085129">
                  <w:pPr>
                    <w:spacing w:after="0" w:line="240" w:lineRule="auto"/>
                  </w:pPr>
                  <w:r>
                    <w:rPr>
                      <w:b/>
                      <w:color w:val="000000"/>
                    </w:rPr>
                    <w:t>ÇAYÖNÜ 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lastRenderedPageBreak/>
                    <w:t>ÇAYÖNÜ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103449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OSMAN BULAK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107717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AHMET AKÖZ</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111033</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SAADETTİN KAYA</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100625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ZİHNİ ÖZTÜRK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103217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CEMAL ZEDEN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103864</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OSMAN ERBAYOĞLU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105011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HÜSEYİN ZEDEN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DİKMENGÜCÜ SK - DAĞYOLU-ŞİRİNEVLER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100888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HÜSEYİN SAKALLI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106365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MEHMET DEMİR</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109089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BURAK GÜLDALI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109100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ÇAĞAN KOÇÇAT</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DİLEKKAYA SK - YENİCEKÖY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113873</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NAİM DOĞAN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100729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ENVER  İYCİ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101590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TÖZÜN HAKSIZ</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102078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HÜSEYİN İYİCİ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106006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EMRAH VAİZ</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GAYRETKÖY GAZİ SK - ZÜMRÜTKÖY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102049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ERHAN YEŞİLYAYLA</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103835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BARIŞ KURT</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107757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OKAY DOĞA</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Oyunun tekrar başlamasını geciktirmek</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108535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HASAN MEMİŞ</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110331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ONUR URUK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Oyunun tekrar başlamasını geciktirmek</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100744</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KAMİL ERSES</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102396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FADIL ÖZAŞIK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Hakeme veya hakemin kararlarına sözle veya hareketle itiraz </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GÜLGÜN SÜT DÜZOVA SK - HASPOLAT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109211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VELİ YÜRÜKOĞULLARI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103590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CAFER CİNEL</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A55F56" w:rsidRDefault="00A55F56">
                  <w:pPr>
                    <w:spacing w:after="0" w:line="240" w:lineRule="auto"/>
                    <w:rPr>
                      <w:b/>
                      <w:color w:val="000000"/>
                    </w:rPr>
                  </w:pPr>
                </w:p>
                <w:p w:rsidR="004B6E5B" w:rsidRDefault="00085129">
                  <w:pPr>
                    <w:spacing w:after="0" w:line="240" w:lineRule="auto"/>
                  </w:pPr>
                  <w:r>
                    <w:rPr>
                      <w:b/>
                      <w:color w:val="000000"/>
                    </w:rPr>
                    <w:t>İNCİRLİ SK - KIRIKKALE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lastRenderedPageBreak/>
                    <w:t>İNCİRLİ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100565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VEDAT MAROTLU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106457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KADER KARAGÜN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101034</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ÜMİT KARAGÖZ</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114422</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FATİH ÇOBAN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SADRAZAMKÖY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114400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EYÜP TÜRÜT</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109266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YAKUP DALLI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TÜRKMENKÖY AYDIN S.K. - PİLE TSK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PİLE TSK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103549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BUĞRA ESENDAĞ</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106043</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ESER ÇELEBİ</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107689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HAKAN ÇİRİŞ</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102692</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ARİF ASLAN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103344</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ASİLKAN SADIKOĞLU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YARKÖY SK - BAHÇELİ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107987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EMRAH ŞANLIYAKA</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108010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CAFER TUNÇTÜRK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103555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YUSUF OSUM</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DİPKARPAZ TÜRK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105508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MEHMET BEBEK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DÖRTYOL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101367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SELKAN DENİZ</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113856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İBRAHİM KONU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101751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EGE KÖRCEĞEZ</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SERDARLI GB - GAZİKÖY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111027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AHMAD HABBUL</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TATLISU SERACILAR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102908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BARIŞ ÜNÜVARDIR</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105851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KEMAL AKILLIOĞLU</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107656</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EMRE KORAN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A55F56" w:rsidRDefault="00A55F56">
                  <w:pPr>
                    <w:spacing w:after="0" w:line="240" w:lineRule="auto"/>
                    <w:rPr>
                      <w:b/>
                      <w:color w:val="000000"/>
                      <w:u w:val="single"/>
                    </w:rPr>
                  </w:pPr>
                </w:p>
                <w:p w:rsidR="004B6E5B" w:rsidRDefault="00085129">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lastRenderedPageBreak/>
                    <w:t>KARAOĞLANOĞLU SB - DENİZLİ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101290</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ÖZCAN DAĞCIL</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102318</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ÖNDER OZAN DURAL</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ORTAKÖY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106877</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HÜSEYİN TÜRK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108523</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ZEKAİ SERDAR</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val="restart"/>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103395</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HÜSEYİN AKKURT</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108011</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GALİP ALBAYRAK</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r w:rsidR="004B6E5B">
              <w:trPr>
                <w:trHeight w:val="262"/>
              </w:trPr>
              <w:tc>
                <w:tcPr>
                  <w:tcW w:w="2287" w:type="dxa"/>
                  <w:vMerge/>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111009</w:t>
                  </w:r>
                </w:p>
              </w:tc>
              <w:tc>
                <w:tcPr>
                  <w:tcW w:w="3143"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YANKI BAYKAN</w:t>
                  </w:r>
                </w:p>
              </w:tc>
              <w:tc>
                <w:tcPr>
                  <w:tcW w:w="375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Sportmenliğe aykırı hareket ve/veya davranış</w:t>
                  </w:r>
                </w:p>
              </w:tc>
            </w:tr>
          </w:tbl>
          <w:p w:rsidR="004B6E5B" w:rsidRDefault="004B6E5B">
            <w:pPr>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4B6E5B">
        <w:trPr>
          <w:trHeight w:val="59"/>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367"/>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3"/>
          </w:tcPr>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p w:rsidR="00A55F56" w:rsidRDefault="00A55F56"/>
          <w:tbl>
            <w:tblPr>
              <w:tblW w:w="0" w:type="auto"/>
              <w:tblCellMar>
                <w:left w:w="0" w:type="dxa"/>
                <w:right w:w="0" w:type="dxa"/>
              </w:tblCellMar>
              <w:tblLook w:val="0000"/>
            </w:tblPr>
            <w:tblGrid>
              <w:gridCol w:w="11123"/>
            </w:tblGrid>
            <w:tr w:rsidR="004B6E5B" w:rsidTr="00A55F56">
              <w:trPr>
                <w:trHeight w:val="289"/>
              </w:trPr>
              <w:tc>
                <w:tcPr>
                  <w:tcW w:w="11123" w:type="dxa"/>
                  <w:tcBorders>
                    <w:top w:val="nil"/>
                    <w:left w:val="nil"/>
                    <w:bottom w:val="nil"/>
                    <w:right w:val="nil"/>
                  </w:tcBorders>
                  <w:tcMar>
                    <w:top w:w="39" w:type="dxa"/>
                    <w:left w:w="39" w:type="dxa"/>
                    <w:bottom w:w="39" w:type="dxa"/>
                    <w:right w:w="39" w:type="dxa"/>
                  </w:tcMar>
                </w:tcPr>
                <w:p w:rsidR="004B6E5B" w:rsidRDefault="00085129">
                  <w:pPr>
                    <w:spacing w:after="0" w:line="240" w:lineRule="auto"/>
                    <w:jc w:val="center"/>
                  </w:pPr>
                  <w:r>
                    <w:rPr>
                      <w:b/>
                      <w:color w:val="000000"/>
                      <w:sz w:val="28"/>
                    </w:rPr>
                    <w:t>KIRMIZI KARTLAR</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6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3"/>
              <w:gridCol w:w="876"/>
            </w:tblGrid>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u w:val="single"/>
                    </w:rPr>
                    <w:t>BTM 2. LİGİ 6.GRUP</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ÇAYÖNÜ 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106719</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İBRAHİM BULAK</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43/2 </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107134</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CAFER MULLACUMA</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43/2 </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GAYRETKÖY GAZİ SK - ZÜMRÜTKÖY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106422</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MEHMET KESKİNER</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88/4 </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YARKÖY SK - BAHÇELİ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109011</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ORÇUN KIRÇİÇEK</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35/1(a) </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KARŞIYAKA ASK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103175</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GÜRBAY YELKANAT</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43/1 </w:t>
                  </w:r>
                </w:p>
              </w:tc>
            </w:tr>
          </w:tbl>
          <w:p w:rsidR="004B6E5B" w:rsidRDefault="004B6E5B">
            <w:pPr>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4B6E5B">
        <w:trPr>
          <w:trHeight w:val="59"/>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429"/>
        </w:trPr>
        <w:tc>
          <w:tcPr>
            <w:tcW w:w="0" w:type="dxa"/>
          </w:tcPr>
          <w:p w:rsidR="004B6E5B" w:rsidRDefault="004B6E5B">
            <w:pPr>
              <w:pStyle w:val="EmptyCellLayoutStyle"/>
              <w:spacing w:after="0" w:line="240" w:lineRule="auto"/>
            </w:pPr>
          </w:p>
        </w:tc>
        <w:tc>
          <w:tcPr>
            <w:tcW w:w="0" w:type="dxa"/>
            <w:gridSpan w:val="18"/>
          </w:tcPr>
          <w:p w:rsidR="00A55F56" w:rsidRDefault="00A55F56"/>
          <w:tbl>
            <w:tblPr>
              <w:tblW w:w="0" w:type="auto"/>
              <w:tblCellMar>
                <w:left w:w="0" w:type="dxa"/>
                <w:right w:w="0" w:type="dxa"/>
              </w:tblCellMar>
              <w:tblLook w:val="0000"/>
            </w:tblPr>
            <w:tblGrid>
              <w:gridCol w:w="11147"/>
            </w:tblGrid>
            <w:tr w:rsidR="004B6E5B">
              <w:trPr>
                <w:trHeight w:val="351"/>
              </w:trPr>
              <w:tc>
                <w:tcPr>
                  <w:tcW w:w="111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jc w:val="center"/>
                  </w:pPr>
                  <w:r>
                    <w:rPr>
                      <w:b/>
                      <w:color w:val="000000"/>
                      <w:sz w:val="28"/>
                    </w:rPr>
                    <w:t>YÖNETİCİ, ANTRENÖR VE KULÜP PERSONELİ CEZALARI</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10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u w:val="single"/>
                    </w:rPr>
                    <w:t>BTM 2. LİGİ 6.GRUP</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GAYRETKÖY GAZİ SK ZÜMRÜTKÖY SK</w:t>
                  </w:r>
                </w:p>
              </w:tc>
              <w:tc>
                <w:tcPr>
                  <w:tcW w:w="1305"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B6E5B" w:rsidRDefault="004B6E5B">
                  <w:pPr>
                    <w:spacing w:after="0" w:line="240" w:lineRule="auto"/>
                  </w:pPr>
                </w:p>
              </w:tc>
            </w:tr>
            <w:tr w:rsidR="004B6E5B">
              <w:trPr>
                <w:trHeight w:val="262"/>
              </w:trPr>
              <w:tc>
                <w:tcPr>
                  <w:tcW w:w="228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3794</w:t>
                  </w:r>
                </w:p>
              </w:tc>
              <w:tc>
                <w:tcPr>
                  <w:tcW w:w="231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CEMAL AVUNÇ</w:t>
                  </w:r>
                </w:p>
              </w:tc>
              <w:tc>
                <w:tcPr>
                  <w:tcW w:w="12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 xml:space="preserve">35/1(ç) </w:t>
                  </w:r>
                </w:p>
              </w:tc>
            </w:tr>
          </w:tbl>
          <w:p w:rsidR="004B6E5B" w:rsidRDefault="004B6E5B">
            <w:pPr>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4B6E5B">
        <w:trPr>
          <w:trHeight w:val="114"/>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360"/>
        </w:trPr>
        <w:tc>
          <w:tcPr>
            <w:tcW w:w="0" w:type="dxa"/>
            <w:gridSpan w:val="19"/>
          </w:tcPr>
          <w:tbl>
            <w:tblPr>
              <w:tblW w:w="0" w:type="auto"/>
              <w:tblCellMar>
                <w:left w:w="0" w:type="dxa"/>
                <w:right w:w="0" w:type="dxa"/>
              </w:tblCellMar>
              <w:tblLook w:val="0000"/>
            </w:tblPr>
            <w:tblGrid>
              <w:gridCol w:w="11147"/>
            </w:tblGrid>
            <w:tr w:rsidR="004B6E5B">
              <w:trPr>
                <w:trHeight w:val="282"/>
              </w:trPr>
              <w:tc>
                <w:tcPr>
                  <w:tcW w:w="111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jc w:val="center"/>
                  </w:pPr>
                  <w:r>
                    <w:rPr>
                      <w:b/>
                      <w:color w:val="000000"/>
                      <w:sz w:val="28"/>
                    </w:rPr>
                    <w:t>4 SARI KART NEDENİYLE 1 MAÇ CEZALI OLAN FUTBOLCULAR</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8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8"/>
            </w:tblGrid>
            <w:tr w:rsidR="004B6E5B">
              <w:trPr>
                <w:trHeight w:val="262"/>
              </w:trPr>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rPr>
                    <w:t>Kulübü</w:t>
                  </w:r>
                </w:p>
              </w:tc>
            </w:tr>
            <w:tr w:rsidR="004B6E5B">
              <w:trPr>
                <w:trHeight w:val="262"/>
              </w:trPr>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106877</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HÜSEYİN TÜRK</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DÜZKAYA KOSK</w:t>
                  </w:r>
                </w:p>
              </w:tc>
            </w:tr>
            <w:tr w:rsidR="004B6E5B">
              <w:trPr>
                <w:trHeight w:val="262"/>
              </w:trPr>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108011</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GALİP ALBAYRAK</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ORTAKÖY SK</w:t>
                  </w:r>
                </w:p>
              </w:tc>
            </w:tr>
            <w:tr w:rsidR="004B6E5B">
              <w:trPr>
                <w:trHeight w:val="262"/>
              </w:trPr>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108523</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ZEKAİ SERDAR</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DÜZKAYA KOSK</w:t>
                  </w:r>
                </w:p>
              </w:tc>
            </w:tr>
            <w:tr w:rsidR="004B6E5B">
              <w:trPr>
                <w:trHeight w:val="262"/>
              </w:trPr>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111009</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YANKI BAYKAN</w:t>
                  </w:r>
                </w:p>
              </w:tc>
              <w:tc>
                <w:tcPr>
                  <w:tcW w:w="260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color w:val="000000"/>
                    </w:rPr>
                    <w:t>ORTAKÖY SK</w:t>
                  </w:r>
                </w:p>
              </w:tc>
            </w:tr>
          </w:tbl>
          <w:p w:rsidR="004B6E5B" w:rsidRDefault="004B6E5B">
            <w:pPr>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4B6E5B">
        <w:trPr>
          <w:trHeight w:val="10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694"/>
        </w:trPr>
        <w:tc>
          <w:tcPr>
            <w:tcW w:w="0" w:type="dxa"/>
            <w:gridSpan w:val="19"/>
          </w:tcPr>
          <w:tbl>
            <w:tblPr>
              <w:tblW w:w="0" w:type="auto"/>
              <w:tblCellMar>
                <w:left w:w="0" w:type="dxa"/>
                <w:right w:w="0" w:type="dxa"/>
              </w:tblCellMar>
              <w:tblLook w:val="0000"/>
            </w:tblPr>
            <w:tblGrid>
              <w:gridCol w:w="11147"/>
            </w:tblGrid>
            <w:tr w:rsidR="004B6E5B">
              <w:trPr>
                <w:trHeight w:val="616"/>
              </w:trPr>
              <w:tc>
                <w:tcPr>
                  <w:tcW w:w="11147" w:type="dxa"/>
                  <w:tcBorders>
                    <w:top w:val="nil"/>
                    <w:left w:val="nil"/>
                    <w:bottom w:val="nil"/>
                    <w:right w:val="nil"/>
                  </w:tcBorders>
                  <w:tcMar>
                    <w:top w:w="39" w:type="dxa"/>
                    <w:left w:w="39" w:type="dxa"/>
                    <w:bottom w:w="39" w:type="dxa"/>
                    <w:right w:w="39" w:type="dxa"/>
                  </w:tcMar>
                </w:tcPr>
                <w:p w:rsidR="004B6E5B" w:rsidRDefault="00085129">
                  <w:pPr>
                    <w:spacing w:after="0" w:line="240" w:lineRule="auto"/>
                  </w:pPr>
                  <w:r>
                    <w:rPr>
                      <w:b/>
                      <w:color w:val="000000"/>
                      <w:sz w:val="24"/>
                    </w:rPr>
                    <w:t>AÇIKLAMA: Disiplin Kurulu Kararları genelgesinde aldıkları cezaların içeriğinde Disiplin Talimatının 93. Maddesi de bulunan kişilerin dikkatine</w:t>
                  </w:r>
                </w:p>
                <w:p w:rsidR="004B6E5B" w:rsidRDefault="00085129">
                  <w:pPr>
                    <w:spacing w:after="0" w:line="240" w:lineRule="auto"/>
                  </w:pPr>
                  <w:r>
                    <w:rPr>
                      <w:rFonts w:ascii="Cambria" w:eastAsia="Cambria" w:hAnsi="Cambria"/>
                      <w:b/>
                      <w:color w:val="000000"/>
                      <w:sz w:val="24"/>
                    </w:rPr>
                    <w:t>MADDE 93 - SOYUNMA ODASI ve YEDEK KULÜBESİNE GİRİŞ YASAĞI</w:t>
                  </w:r>
                </w:p>
                <w:p w:rsidR="004B6E5B" w:rsidRDefault="00085129">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60656B" w:rsidTr="0060656B">
        <w:trPr>
          <w:trHeight w:val="429"/>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7"/>
            </w:tblGrid>
            <w:tr w:rsidR="004B6E5B">
              <w:trPr>
                <w:trHeight w:val="351"/>
              </w:trPr>
              <w:tc>
                <w:tcPr>
                  <w:tcW w:w="11147" w:type="dxa"/>
                  <w:tcBorders>
                    <w:top w:val="nil"/>
                    <w:left w:val="nil"/>
                    <w:bottom w:val="nil"/>
                    <w:right w:val="nil"/>
                  </w:tcBorders>
                  <w:tcMar>
                    <w:top w:w="39" w:type="dxa"/>
                    <w:left w:w="39" w:type="dxa"/>
                    <w:bottom w:w="39" w:type="dxa"/>
                    <w:right w:w="39" w:type="dxa"/>
                  </w:tcMar>
                </w:tcPr>
                <w:p w:rsidR="004B6E5B" w:rsidRDefault="00A55F56" w:rsidP="00F41C65">
                  <w:pPr>
                    <w:spacing w:after="0" w:line="240" w:lineRule="auto"/>
                  </w:pPr>
                  <w:r>
                    <w:rPr>
                      <w:sz w:val="28"/>
                      <w:szCs w:val="28"/>
                    </w:rPr>
                    <w:t xml:space="preserve">                                                           </w:t>
                  </w:r>
                </w:p>
              </w:tc>
            </w:tr>
          </w:tbl>
          <w:p w:rsidR="004B6E5B" w:rsidRDefault="004B6E5B">
            <w:pPr>
              <w:spacing w:after="0" w:line="240" w:lineRule="auto"/>
            </w:pPr>
          </w:p>
        </w:tc>
        <w:tc>
          <w:tcPr>
            <w:tcW w:w="180" w:type="dxa"/>
          </w:tcPr>
          <w:p w:rsidR="004B6E5B" w:rsidRDefault="004B6E5B">
            <w:pPr>
              <w:pStyle w:val="EmptyCellLayoutStyle"/>
              <w:spacing w:after="0" w:line="240" w:lineRule="auto"/>
            </w:pPr>
          </w:p>
        </w:tc>
      </w:tr>
      <w:tr w:rsidR="004B6E5B">
        <w:trPr>
          <w:trHeight w:val="79"/>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r w:rsidR="0060656B" w:rsidTr="0060656B">
        <w:trPr>
          <w:trHeight w:val="340"/>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gridSpan w:val="11"/>
          </w:tcPr>
          <w:p w:rsidR="00F41C65" w:rsidRDefault="00F41C65">
            <w:pPr>
              <w:spacing w:after="0" w:line="240" w:lineRule="auto"/>
              <w:rPr>
                <w:b/>
                <w:color w:val="000000"/>
                <w:sz w:val="28"/>
              </w:rPr>
            </w:pPr>
            <w:r>
              <w:rPr>
                <w:b/>
                <w:color w:val="000000"/>
                <w:sz w:val="28"/>
              </w:rPr>
              <w:t xml:space="preserve">                            </w:t>
            </w:r>
          </w:p>
          <w:p w:rsidR="00F41C65" w:rsidRDefault="00F41C65">
            <w:pPr>
              <w:spacing w:after="0" w:line="240" w:lineRule="auto"/>
              <w:rPr>
                <w:b/>
                <w:color w:val="000000"/>
                <w:sz w:val="28"/>
              </w:rPr>
            </w:pPr>
          </w:p>
          <w:p w:rsidR="00F41C65" w:rsidRDefault="00F41C65">
            <w:pPr>
              <w:spacing w:after="0" w:line="240" w:lineRule="auto"/>
              <w:rPr>
                <w:b/>
                <w:color w:val="000000"/>
                <w:sz w:val="28"/>
              </w:rPr>
            </w:pPr>
          </w:p>
          <w:p w:rsidR="00F41C65" w:rsidRDefault="00F41C65">
            <w:pPr>
              <w:spacing w:after="0" w:line="240" w:lineRule="auto"/>
              <w:rPr>
                <w:b/>
                <w:color w:val="000000"/>
                <w:sz w:val="28"/>
              </w:rPr>
            </w:pPr>
          </w:p>
          <w:p w:rsidR="00F41C65" w:rsidRDefault="00F41C65">
            <w:pPr>
              <w:spacing w:after="0" w:line="240" w:lineRule="auto"/>
              <w:rPr>
                <w:b/>
                <w:color w:val="000000"/>
                <w:sz w:val="28"/>
              </w:rPr>
            </w:pPr>
          </w:p>
          <w:p w:rsidR="004B6E5B" w:rsidRDefault="00F41C65" w:rsidP="00F41C65">
            <w:pPr>
              <w:spacing w:after="0" w:line="240" w:lineRule="auto"/>
              <w:jc w:val="center"/>
              <w:rPr>
                <w:b/>
                <w:color w:val="000000"/>
                <w:sz w:val="28"/>
              </w:rPr>
            </w:pPr>
            <w:r>
              <w:rPr>
                <w:b/>
                <w:color w:val="000000"/>
                <w:sz w:val="28"/>
              </w:rPr>
              <w:t>KTFF DİSİPLİN KURULU KARAR</w:t>
            </w:r>
            <w:bookmarkStart w:id="0" w:name="_GoBack"/>
            <w:bookmarkEnd w:id="0"/>
            <w:r>
              <w:rPr>
                <w:b/>
                <w:color w:val="000000"/>
                <w:sz w:val="28"/>
              </w:rPr>
              <w:t>I</w:t>
            </w:r>
          </w:p>
          <w:p w:rsidR="00F41C65" w:rsidRDefault="00F41C65" w:rsidP="00F41C65">
            <w:pPr>
              <w:spacing w:after="0" w:line="240" w:lineRule="auto"/>
              <w:jc w:val="center"/>
              <w:rPr>
                <w:b/>
                <w:color w:val="000000"/>
                <w:sz w:val="28"/>
              </w:rPr>
            </w:pPr>
          </w:p>
          <w:p w:rsidR="00F41C65" w:rsidRPr="00F41C65" w:rsidRDefault="00F41C65" w:rsidP="00F41C65">
            <w:pPr>
              <w:pStyle w:val="ListeParagraf"/>
              <w:numPr>
                <w:ilvl w:val="0"/>
                <w:numId w:val="13"/>
              </w:numPr>
              <w:spacing w:after="0" w:line="240" w:lineRule="auto"/>
              <w:rPr>
                <w:rFonts w:ascii="Arial" w:hAnsi="Arial" w:cs="Arial"/>
                <w:color w:val="000000"/>
                <w:sz w:val="28"/>
              </w:rPr>
            </w:pPr>
            <w:r w:rsidRPr="00F41C65">
              <w:rPr>
                <w:rFonts w:ascii="Arial" w:hAnsi="Arial" w:cs="Arial"/>
                <w:color w:val="000000"/>
                <w:sz w:val="28"/>
              </w:rPr>
              <w:t xml:space="preserve">05/05/2018 tarihinde </w:t>
            </w:r>
            <w:proofErr w:type="spellStart"/>
            <w:r w:rsidRPr="00F41C65">
              <w:rPr>
                <w:rFonts w:ascii="Arial" w:hAnsi="Arial" w:cs="Arial"/>
                <w:color w:val="000000"/>
                <w:sz w:val="28"/>
              </w:rPr>
              <w:t>Beyarmudu</w:t>
            </w:r>
            <w:proofErr w:type="spellEnd"/>
            <w:r w:rsidRPr="00F41C65">
              <w:rPr>
                <w:rFonts w:ascii="Arial" w:hAnsi="Arial" w:cs="Arial"/>
                <w:color w:val="000000"/>
                <w:sz w:val="28"/>
              </w:rPr>
              <w:t xml:space="preserve"> Mustafa Taner stadında oynanan Çayönü S.K. – </w:t>
            </w:r>
            <w:proofErr w:type="spellStart"/>
            <w:r w:rsidRPr="00F41C65">
              <w:rPr>
                <w:rFonts w:ascii="Arial" w:hAnsi="Arial" w:cs="Arial"/>
                <w:color w:val="000000"/>
                <w:sz w:val="28"/>
              </w:rPr>
              <w:t>Mut</w:t>
            </w:r>
            <w:r>
              <w:rPr>
                <w:rFonts w:ascii="Arial" w:hAnsi="Arial" w:cs="Arial"/>
                <w:color w:val="000000"/>
                <w:sz w:val="28"/>
              </w:rPr>
              <w:t>l</w:t>
            </w:r>
            <w:r w:rsidRPr="00F41C65">
              <w:rPr>
                <w:rFonts w:ascii="Arial" w:hAnsi="Arial" w:cs="Arial"/>
                <w:color w:val="000000"/>
                <w:sz w:val="28"/>
              </w:rPr>
              <w:t>uyaka</w:t>
            </w:r>
            <w:proofErr w:type="spellEnd"/>
            <w:r w:rsidRPr="00F41C65">
              <w:rPr>
                <w:rFonts w:ascii="Arial" w:hAnsi="Arial" w:cs="Arial"/>
                <w:color w:val="000000"/>
                <w:sz w:val="28"/>
              </w:rPr>
              <w:t xml:space="preserve"> H.S.K. müsabakasında </w:t>
            </w:r>
            <w:proofErr w:type="spellStart"/>
            <w:r w:rsidRPr="00F41C65">
              <w:rPr>
                <w:rFonts w:ascii="Arial" w:hAnsi="Arial" w:cs="Arial"/>
                <w:color w:val="000000"/>
                <w:sz w:val="28"/>
              </w:rPr>
              <w:t>Mutluyaka</w:t>
            </w:r>
            <w:proofErr w:type="spellEnd"/>
            <w:r w:rsidRPr="00F41C65">
              <w:rPr>
                <w:rFonts w:ascii="Arial" w:hAnsi="Arial" w:cs="Arial"/>
                <w:color w:val="000000"/>
                <w:sz w:val="28"/>
              </w:rPr>
              <w:t xml:space="preserve"> H.S.K.’</w:t>
            </w:r>
            <w:proofErr w:type="spellStart"/>
            <w:r w:rsidRPr="00F41C65">
              <w:rPr>
                <w:rFonts w:ascii="Arial" w:hAnsi="Arial" w:cs="Arial"/>
                <w:color w:val="000000"/>
                <w:sz w:val="28"/>
              </w:rPr>
              <w:t>nın</w:t>
            </w:r>
            <w:proofErr w:type="spellEnd"/>
            <w:r w:rsidRPr="00F41C65">
              <w:rPr>
                <w:rFonts w:ascii="Arial" w:hAnsi="Arial" w:cs="Arial"/>
                <w:color w:val="000000"/>
                <w:sz w:val="28"/>
              </w:rPr>
              <w:t xml:space="preserve"> 07/05/2018 tarihinde yapmış olduğu başvuruya istinaden yapılan inceleme sonucunda ilgili kulüplerin Kurulumuza sunmuş oldukları yazılı dilekçeler ve/veya savunmalar ve KTFF kayıtları da incelendikten sonra Çayönü S.K.’</w:t>
            </w:r>
            <w:proofErr w:type="spellStart"/>
            <w:r w:rsidRPr="00F41C65">
              <w:rPr>
                <w:rFonts w:ascii="Arial" w:hAnsi="Arial" w:cs="Arial"/>
                <w:color w:val="000000"/>
                <w:sz w:val="28"/>
              </w:rPr>
              <w:t>nın</w:t>
            </w:r>
            <w:proofErr w:type="spellEnd"/>
            <w:r w:rsidRPr="00F41C65">
              <w:rPr>
                <w:rFonts w:ascii="Arial" w:hAnsi="Arial" w:cs="Arial"/>
                <w:color w:val="000000"/>
                <w:sz w:val="28"/>
              </w:rPr>
              <w:t xml:space="preserve"> DT 87(1). </w:t>
            </w:r>
            <w:r>
              <w:rPr>
                <w:rFonts w:ascii="Arial" w:hAnsi="Arial" w:cs="Arial"/>
                <w:color w:val="000000"/>
                <w:sz w:val="28"/>
              </w:rPr>
              <w:t>m</w:t>
            </w:r>
            <w:r w:rsidRPr="00F41C65">
              <w:rPr>
                <w:rFonts w:ascii="Arial" w:hAnsi="Arial" w:cs="Arial"/>
                <w:color w:val="000000"/>
                <w:sz w:val="28"/>
              </w:rPr>
              <w:t>addesine aykırı olarak (4) dört sarı karttan dolayı cezalı durumda bulunan 103060 lisans numaralı Mustafa Güner’i  müsabaka isim listesine yazarak kadroda bulundurm</w:t>
            </w:r>
            <w:r w:rsidR="00E77223">
              <w:rPr>
                <w:rFonts w:ascii="Arial" w:hAnsi="Arial" w:cs="Arial"/>
                <w:color w:val="000000"/>
                <w:sz w:val="28"/>
              </w:rPr>
              <w:t>as</w:t>
            </w:r>
            <w:r>
              <w:rPr>
                <w:rFonts w:ascii="Arial" w:hAnsi="Arial" w:cs="Arial"/>
                <w:color w:val="000000"/>
                <w:sz w:val="28"/>
              </w:rPr>
              <w:t>ından ve/veya ilgili maçta o</w:t>
            </w:r>
            <w:r w:rsidRPr="00F41C65">
              <w:rPr>
                <w:rFonts w:ascii="Arial" w:hAnsi="Arial" w:cs="Arial"/>
                <w:color w:val="000000"/>
                <w:sz w:val="28"/>
              </w:rPr>
              <w:t xml:space="preserve">ynatmasından dolayı ve DT 87. </w:t>
            </w:r>
            <w:r>
              <w:rPr>
                <w:rFonts w:ascii="Arial" w:hAnsi="Arial" w:cs="Arial"/>
                <w:color w:val="000000"/>
                <w:sz w:val="28"/>
              </w:rPr>
              <w:t>m</w:t>
            </w:r>
            <w:r w:rsidRPr="00F41C65">
              <w:rPr>
                <w:rFonts w:ascii="Arial" w:hAnsi="Arial" w:cs="Arial"/>
                <w:color w:val="000000"/>
                <w:sz w:val="28"/>
              </w:rPr>
              <w:t>addesindeki prensiplerin ihlali nedeniyle Çayönü S</w:t>
            </w:r>
            <w:r>
              <w:rPr>
                <w:rFonts w:ascii="Arial" w:hAnsi="Arial" w:cs="Arial"/>
                <w:color w:val="000000"/>
                <w:sz w:val="28"/>
              </w:rPr>
              <w:t>.</w:t>
            </w:r>
            <w:r w:rsidRPr="00F41C65">
              <w:rPr>
                <w:rFonts w:ascii="Arial" w:hAnsi="Arial" w:cs="Arial"/>
                <w:color w:val="000000"/>
                <w:sz w:val="28"/>
              </w:rPr>
              <w:t>K</w:t>
            </w:r>
            <w:r>
              <w:rPr>
                <w:rFonts w:ascii="Arial" w:hAnsi="Arial" w:cs="Arial"/>
                <w:color w:val="000000"/>
                <w:sz w:val="28"/>
              </w:rPr>
              <w:t>.’nün Müsabaka Talimatı</w:t>
            </w:r>
            <w:r w:rsidRPr="00F41C65">
              <w:rPr>
                <w:rFonts w:ascii="Arial" w:hAnsi="Arial" w:cs="Arial"/>
                <w:color w:val="000000"/>
                <w:sz w:val="28"/>
              </w:rPr>
              <w:t xml:space="preserve"> 24.</w:t>
            </w:r>
            <w:r>
              <w:rPr>
                <w:rFonts w:ascii="Arial" w:hAnsi="Arial" w:cs="Arial"/>
                <w:color w:val="000000"/>
                <w:sz w:val="28"/>
              </w:rPr>
              <w:t>maddesi</w:t>
            </w:r>
            <w:r w:rsidRPr="00F41C65">
              <w:rPr>
                <w:rFonts w:ascii="Arial" w:hAnsi="Arial" w:cs="Arial"/>
                <w:color w:val="000000"/>
                <w:sz w:val="28"/>
              </w:rPr>
              <w:t xml:space="preserve"> (</w:t>
            </w:r>
            <w:r>
              <w:rPr>
                <w:rFonts w:ascii="Arial" w:hAnsi="Arial" w:cs="Arial"/>
                <w:color w:val="000000"/>
                <w:sz w:val="28"/>
              </w:rPr>
              <w:t>f</w:t>
            </w:r>
            <w:r w:rsidRPr="00F41C65">
              <w:rPr>
                <w:rFonts w:ascii="Arial" w:hAnsi="Arial" w:cs="Arial"/>
                <w:color w:val="000000"/>
                <w:sz w:val="28"/>
              </w:rPr>
              <w:t xml:space="preserve">) bendi uyarınca hükmen yenik sayılmasına ve müsabaka skorunun 3-0 </w:t>
            </w:r>
            <w:proofErr w:type="spellStart"/>
            <w:r w:rsidRPr="00F41C65">
              <w:rPr>
                <w:rFonts w:ascii="Arial" w:hAnsi="Arial" w:cs="Arial"/>
                <w:color w:val="000000"/>
                <w:sz w:val="28"/>
              </w:rPr>
              <w:t>Mutluyaka</w:t>
            </w:r>
            <w:proofErr w:type="spellEnd"/>
            <w:r w:rsidRPr="00F41C65">
              <w:rPr>
                <w:rFonts w:ascii="Arial" w:hAnsi="Arial" w:cs="Arial"/>
                <w:color w:val="000000"/>
                <w:sz w:val="28"/>
              </w:rPr>
              <w:t xml:space="preserve"> H.S.K. lehine tescili yönünde oy çokluğu ile karar verilmiştir. </w:t>
            </w: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Pr="003F2C01" w:rsidRDefault="00F41C65" w:rsidP="00F41C65">
            <w:pPr>
              <w:pStyle w:val="ListeParagraf"/>
              <w:rPr>
                <w:sz w:val="32"/>
                <w:szCs w:val="32"/>
              </w:rPr>
            </w:pPr>
            <w:r>
              <w:rPr>
                <w:sz w:val="32"/>
                <w:szCs w:val="32"/>
              </w:rPr>
              <w:t xml:space="preserve">                    </w:t>
            </w:r>
            <w:r w:rsidRPr="003F2C01">
              <w:rPr>
                <w:sz w:val="32"/>
                <w:szCs w:val="32"/>
              </w:rPr>
              <w:t>Bilgi ve gereği rica olunur.</w:t>
            </w:r>
          </w:p>
          <w:p w:rsidR="00F41C65" w:rsidRDefault="00F41C65" w:rsidP="00F41C65">
            <w:pPr>
              <w:ind w:left="331" w:firstLine="29"/>
              <w:rPr>
                <w:sz w:val="32"/>
                <w:szCs w:val="32"/>
              </w:rPr>
            </w:pPr>
            <w:r>
              <w:rPr>
                <w:sz w:val="32"/>
                <w:szCs w:val="32"/>
              </w:rPr>
              <w:t xml:space="preserve">                                                                                                     </w:t>
            </w:r>
          </w:p>
          <w:p w:rsidR="00F41C65" w:rsidRDefault="00F41C65" w:rsidP="00F41C65">
            <w:pPr>
              <w:ind w:left="331" w:firstLine="29"/>
              <w:rPr>
                <w:sz w:val="32"/>
                <w:szCs w:val="32"/>
              </w:rPr>
            </w:pPr>
          </w:p>
          <w:p w:rsidR="00F41C65" w:rsidRPr="00CC1DBA" w:rsidRDefault="00F41C65" w:rsidP="00F41C65">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F41C65" w:rsidRPr="00CC1DBA" w:rsidTr="00E77223">
              <w:trPr>
                <w:trHeight w:val="260"/>
              </w:trPr>
              <w:tc>
                <w:tcPr>
                  <w:tcW w:w="11106" w:type="dxa"/>
                  <w:tcMar>
                    <w:top w:w="40" w:type="dxa"/>
                    <w:left w:w="40" w:type="dxa"/>
                    <w:bottom w:w="40" w:type="dxa"/>
                    <w:right w:w="40" w:type="dxa"/>
                  </w:tcMar>
                </w:tcPr>
                <w:p w:rsidR="00F41C65" w:rsidRPr="00CC1DBA" w:rsidRDefault="00F41C65" w:rsidP="00E77223">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rPr>
                <w:b/>
                <w:color w:val="000000"/>
                <w:sz w:val="28"/>
              </w:rPr>
            </w:pPr>
          </w:p>
          <w:p w:rsidR="00F41C65" w:rsidRDefault="00F41C65" w:rsidP="00F41C65">
            <w:pPr>
              <w:spacing w:after="0" w:line="240" w:lineRule="auto"/>
              <w:jc w:val="center"/>
            </w:pPr>
          </w:p>
        </w:tc>
        <w:tc>
          <w:tcPr>
            <w:tcW w:w="180" w:type="dxa"/>
          </w:tcPr>
          <w:p w:rsidR="004B6E5B" w:rsidRDefault="004B6E5B">
            <w:pPr>
              <w:pStyle w:val="EmptyCellLayoutStyle"/>
              <w:spacing w:after="0" w:line="240" w:lineRule="auto"/>
            </w:pPr>
          </w:p>
        </w:tc>
      </w:tr>
      <w:tr w:rsidR="004B6E5B">
        <w:trPr>
          <w:trHeight w:val="1511"/>
        </w:trPr>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0" w:type="dxa"/>
          </w:tcPr>
          <w:p w:rsidR="004B6E5B" w:rsidRDefault="004B6E5B">
            <w:pPr>
              <w:pStyle w:val="EmptyCellLayoutStyle"/>
              <w:spacing w:after="0" w:line="240" w:lineRule="auto"/>
            </w:pPr>
          </w:p>
        </w:tc>
        <w:tc>
          <w:tcPr>
            <w:tcW w:w="164" w:type="dxa"/>
          </w:tcPr>
          <w:p w:rsidR="004B6E5B" w:rsidRDefault="004B6E5B">
            <w:pPr>
              <w:pStyle w:val="EmptyCellLayoutStyle"/>
              <w:spacing w:after="0" w:line="240" w:lineRule="auto"/>
            </w:pPr>
          </w:p>
        </w:tc>
        <w:tc>
          <w:tcPr>
            <w:tcW w:w="1132" w:type="dxa"/>
          </w:tcPr>
          <w:p w:rsidR="004B6E5B" w:rsidRDefault="004B6E5B">
            <w:pPr>
              <w:pStyle w:val="EmptyCellLayoutStyle"/>
              <w:spacing w:after="0" w:line="240" w:lineRule="auto"/>
            </w:pPr>
          </w:p>
        </w:tc>
        <w:tc>
          <w:tcPr>
            <w:tcW w:w="39" w:type="dxa"/>
          </w:tcPr>
          <w:p w:rsidR="004B6E5B" w:rsidRDefault="004B6E5B">
            <w:pPr>
              <w:pStyle w:val="EmptyCellLayoutStyle"/>
              <w:spacing w:after="0" w:line="240" w:lineRule="auto"/>
            </w:pPr>
          </w:p>
        </w:tc>
        <w:tc>
          <w:tcPr>
            <w:tcW w:w="363" w:type="dxa"/>
          </w:tcPr>
          <w:p w:rsidR="004B6E5B" w:rsidRDefault="004B6E5B">
            <w:pPr>
              <w:pStyle w:val="EmptyCellLayoutStyle"/>
              <w:spacing w:after="0" w:line="240" w:lineRule="auto"/>
            </w:pPr>
          </w:p>
        </w:tc>
        <w:tc>
          <w:tcPr>
            <w:tcW w:w="1054" w:type="dxa"/>
          </w:tcPr>
          <w:p w:rsidR="004B6E5B" w:rsidRDefault="004B6E5B">
            <w:pPr>
              <w:pStyle w:val="EmptyCellLayoutStyle"/>
              <w:spacing w:after="0" w:line="240" w:lineRule="auto"/>
            </w:pPr>
          </w:p>
        </w:tc>
        <w:tc>
          <w:tcPr>
            <w:tcW w:w="4403" w:type="dxa"/>
          </w:tcPr>
          <w:p w:rsidR="004B6E5B" w:rsidRDefault="004B6E5B">
            <w:pPr>
              <w:pStyle w:val="EmptyCellLayoutStyle"/>
              <w:spacing w:after="0" w:line="240" w:lineRule="auto"/>
            </w:pPr>
          </w:p>
        </w:tc>
        <w:tc>
          <w:tcPr>
            <w:tcW w:w="2328" w:type="dxa"/>
          </w:tcPr>
          <w:p w:rsidR="004B6E5B" w:rsidRDefault="004B6E5B">
            <w:pPr>
              <w:pStyle w:val="EmptyCellLayoutStyle"/>
              <w:spacing w:after="0" w:line="240" w:lineRule="auto"/>
            </w:pPr>
          </w:p>
        </w:tc>
        <w:tc>
          <w:tcPr>
            <w:tcW w:w="35" w:type="dxa"/>
          </w:tcPr>
          <w:p w:rsidR="004B6E5B" w:rsidRDefault="004B6E5B">
            <w:pPr>
              <w:pStyle w:val="EmptyCellLayoutStyle"/>
              <w:spacing w:after="0" w:line="240" w:lineRule="auto"/>
            </w:pPr>
          </w:p>
        </w:tc>
        <w:tc>
          <w:tcPr>
            <w:tcW w:w="972" w:type="dxa"/>
          </w:tcPr>
          <w:p w:rsidR="004B6E5B" w:rsidRDefault="004B6E5B">
            <w:pPr>
              <w:pStyle w:val="EmptyCellLayoutStyle"/>
              <w:spacing w:after="0" w:line="240" w:lineRule="auto"/>
            </w:pPr>
          </w:p>
        </w:tc>
        <w:tc>
          <w:tcPr>
            <w:tcW w:w="409" w:type="dxa"/>
          </w:tcPr>
          <w:p w:rsidR="004B6E5B" w:rsidRDefault="004B6E5B">
            <w:pPr>
              <w:pStyle w:val="EmptyCellLayoutStyle"/>
              <w:spacing w:after="0" w:line="240" w:lineRule="auto"/>
            </w:pPr>
          </w:p>
        </w:tc>
        <w:tc>
          <w:tcPr>
            <w:tcW w:w="242" w:type="dxa"/>
          </w:tcPr>
          <w:p w:rsidR="004B6E5B" w:rsidRDefault="004B6E5B">
            <w:pPr>
              <w:pStyle w:val="EmptyCellLayoutStyle"/>
              <w:spacing w:after="0" w:line="240" w:lineRule="auto"/>
            </w:pPr>
          </w:p>
        </w:tc>
        <w:tc>
          <w:tcPr>
            <w:tcW w:w="180" w:type="dxa"/>
          </w:tcPr>
          <w:p w:rsidR="004B6E5B" w:rsidRDefault="004B6E5B">
            <w:pPr>
              <w:pStyle w:val="EmptyCellLayoutStyle"/>
              <w:spacing w:after="0" w:line="240" w:lineRule="auto"/>
            </w:pPr>
          </w:p>
        </w:tc>
      </w:tr>
    </w:tbl>
    <w:p w:rsidR="004B6E5B" w:rsidRDefault="004B6E5B">
      <w:pPr>
        <w:spacing w:after="0" w:line="240" w:lineRule="auto"/>
      </w:pPr>
    </w:p>
    <w:sectPr w:rsidR="004B6E5B" w:rsidSect="00035DC5">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357" w:rsidRDefault="00CE0357" w:rsidP="00A55F56">
      <w:pPr>
        <w:spacing w:after="0" w:line="240" w:lineRule="auto"/>
      </w:pPr>
      <w:r>
        <w:separator/>
      </w:r>
    </w:p>
  </w:endnote>
  <w:endnote w:type="continuationSeparator" w:id="0">
    <w:p w:rsidR="00CE0357" w:rsidRDefault="00CE0357" w:rsidP="00A55F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268404"/>
      <w:docPartObj>
        <w:docPartGallery w:val="Page Numbers (Bottom of Page)"/>
        <w:docPartUnique/>
      </w:docPartObj>
    </w:sdtPr>
    <w:sdtContent>
      <w:p w:rsidR="00E77223" w:rsidRDefault="00035DC5">
        <w:pPr>
          <w:pStyle w:val="Altbilgi"/>
          <w:jc w:val="center"/>
        </w:pPr>
        <w:r>
          <w:fldChar w:fldCharType="begin"/>
        </w:r>
        <w:r w:rsidR="00E77223">
          <w:instrText>PAGE   \* MERGEFORMAT</w:instrText>
        </w:r>
        <w:r>
          <w:fldChar w:fldCharType="separate"/>
        </w:r>
        <w:r w:rsidR="00443B23">
          <w:rPr>
            <w:noProof/>
          </w:rPr>
          <w:t>6</w:t>
        </w:r>
        <w:r>
          <w:fldChar w:fldCharType="end"/>
        </w:r>
      </w:p>
    </w:sdtContent>
  </w:sdt>
  <w:p w:rsidR="00E77223" w:rsidRDefault="00E7722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357" w:rsidRDefault="00CE0357" w:rsidP="00A55F56">
      <w:pPr>
        <w:spacing w:after="0" w:line="240" w:lineRule="auto"/>
      </w:pPr>
      <w:r>
        <w:separator/>
      </w:r>
    </w:p>
  </w:footnote>
  <w:footnote w:type="continuationSeparator" w:id="0">
    <w:p w:rsidR="00CE0357" w:rsidRDefault="00CE0357" w:rsidP="00A55F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28C5496E"/>
    <w:multiLevelType w:val="hybridMultilevel"/>
    <w:tmpl w:val="0D1E7F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B6E5B"/>
    <w:rsid w:val="00035DC5"/>
    <w:rsid w:val="00085129"/>
    <w:rsid w:val="00166C28"/>
    <w:rsid w:val="001C6DEA"/>
    <w:rsid w:val="00443B23"/>
    <w:rsid w:val="004B6E5B"/>
    <w:rsid w:val="00527478"/>
    <w:rsid w:val="0060656B"/>
    <w:rsid w:val="006256E6"/>
    <w:rsid w:val="006564BE"/>
    <w:rsid w:val="009508C2"/>
    <w:rsid w:val="00A55F56"/>
    <w:rsid w:val="00BD63BC"/>
    <w:rsid w:val="00CE0357"/>
    <w:rsid w:val="00D64A36"/>
    <w:rsid w:val="00E77223"/>
    <w:rsid w:val="00F41C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D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035DC5"/>
    <w:rPr>
      <w:sz w:val="2"/>
    </w:rPr>
  </w:style>
  <w:style w:type="paragraph" w:styleId="stbilgi">
    <w:name w:val="header"/>
    <w:basedOn w:val="Normal"/>
    <w:link w:val="stbilgiChar"/>
    <w:uiPriority w:val="99"/>
    <w:unhideWhenUsed/>
    <w:rsid w:val="00A55F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5F56"/>
  </w:style>
  <w:style w:type="paragraph" w:styleId="Altbilgi">
    <w:name w:val="footer"/>
    <w:basedOn w:val="Normal"/>
    <w:link w:val="AltbilgiChar"/>
    <w:uiPriority w:val="99"/>
    <w:unhideWhenUsed/>
    <w:rsid w:val="00A55F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5F56"/>
  </w:style>
  <w:style w:type="paragraph" w:styleId="ListeParagraf">
    <w:name w:val="List Paragraph"/>
    <w:basedOn w:val="Normal"/>
    <w:uiPriority w:val="34"/>
    <w:qFormat/>
    <w:rsid w:val="00F41C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A55F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5F56"/>
  </w:style>
  <w:style w:type="paragraph" w:styleId="Altbilgi">
    <w:name w:val="footer"/>
    <w:basedOn w:val="Normal"/>
    <w:link w:val="AltbilgiChar"/>
    <w:uiPriority w:val="99"/>
    <w:unhideWhenUsed/>
    <w:rsid w:val="00A55F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5F56"/>
  </w:style>
  <w:style w:type="paragraph" w:styleId="ListeParagraf">
    <w:name w:val="List Paragraph"/>
    <w:basedOn w:val="Normal"/>
    <w:uiPriority w:val="34"/>
    <w:qFormat/>
    <w:rsid w:val="00F41C65"/>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9058</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2018-05-10T10:39:00Z</cp:lastPrinted>
  <dcterms:created xsi:type="dcterms:W3CDTF">2018-05-10T13:48:00Z</dcterms:created>
  <dcterms:modified xsi:type="dcterms:W3CDTF">2018-05-10T13:48:00Z</dcterms:modified>
</cp:coreProperties>
</file>